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6B712" w14:textId="77777777" w:rsidR="00997E7E" w:rsidRDefault="0021034A" w:rsidP="00D221A8">
      <w:pPr>
        <w:pStyle w:val="Header"/>
        <w:tabs>
          <w:tab w:val="left" w:pos="180"/>
          <w:tab w:val="center" w:pos="4680"/>
        </w:tabs>
        <w:rPr>
          <w:rFonts w:ascii="Arial" w:hAnsi="Arial" w:cs="Arial"/>
          <w:i/>
          <w:color w:val="339966"/>
          <w:sz w:val="40"/>
          <w:szCs w:val="40"/>
        </w:rPr>
      </w:pPr>
      <w:r w:rsidRPr="00317EE1">
        <w:rPr>
          <w:rFonts w:ascii="Calibri" w:hAnsi="Calibri"/>
          <w:noProof/>
          <w:color w:val="1F497D" w:themeColor="text2"/>
          <w:sz w:val="32"/>
          <w:szCs w:val="32"/>
          <w:lang w:val="en-CA" w:eastAsia="en-CA"/>
        </w:rPr>
        <w:drawing>
          <wp:anchor distT="0" distB="0" distL="114300" distR="114300" simplePos="0" relativeHeight="251659264" behindDoc="0" locked="0" layoutInCell="1" allowOverlap="1" wp14:anchorId="037F35D9" wp14:editId="424169A6">
            <wp:simplePos x="0" y="0"/>
            <wp:positionH relativeFrom="column">
              <wp:posOffset>438150</wp:posOffset>
            </wp:positionH>
            <wp:positionV relativeFrom="page">
              <wp:posOffset>609600</wp:posOffset>
            </wp:positionV>
            <wp:extent cx="781050" cy="78105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14:sizeRelH relativeFrom="margin">
              <wp14:pctWidth>0</wp14:pctWidth>
            </wp14:sizeRelH>
            <wp14:sizeRelV relativeFrom="margin">
              <wp14:pctHeight>0</wp14:pctHeight>
            </wp14:sizeRelV>
          </wp:anchor>
        </w:drawing>
      </w:r>
      <w:r w:rsidR="00D221A8">
        <w:rPr>
          <w:rFonts w:ascii="Cornerstone" w:hAnsi="Cornerstone"/>
          <w:b/>
        </w:rPr>
        <w:tab/>
      </w:r>
      <w:r w:rsidR="00D221A8">
        <w:rPr>
          <w:rFonts w:ascii="Cornerstone" w:hAnsi="Cornerstone"/>
          <w:b/>
        </w:rPr>
        <w:tab/>
      </w:r>
      <w:r w:rsidR="00997E7E">
        <w:rPr>
          <w:rFonts w:ascii="Cornerstone" w:hAnsi="Cornerstone"/>
          <w:b/>
        </w:rPr>
        <w:t xml:space="preserve"> </w:t>
      </w:r>
      <w:r w:rsidR="00997E7E" w:rsidRPr="0021034A">
        <w:rPr>
          <w:rFonts w:ascii="Arial" w:hAnsi="Arial" w:cs="Arial"/>
          <w:b/>
          <w:i/>
          <w:color w:val="548DD4" w:themeColor="text2" w:themeTint="99"/>
          <w:sz w:val="40"/>
          <w:szCs w:val="40"/>
        </w:rPr>
        <w:t>Township of Frontenac Islands</w:t>
      </w:r>
    </w:p>
    <w:p w14:paraId="335A0595" w14:textId="77777777" w:rsidR="00997E7E" w:rsidRDefault="00997E7E" w:rsidP="00997E7E">
      <w:pPr>
        <w:pStyle w:val="Header"/>
        <w:jc w:val="center"/>
        <w:rPr>
          <w:rFonts w:ascii="Cornerstone" w:hAnsi="Cornerstone"/>
          <w:b/>
        </w:rPr>
      </w:pPr>
    </w:p>
    <w:p w14:paraId="1F94E904" w14:textId="77777777" w:rsidR="0021034A" w:rsidRDefault="0021034A" w:rsidP="00997E7E">
      <w:pPr>
        <w:pStyle w:val="Header"/>
        <w:rPr>
          <w:rFonts w:ascii="Cornerstone" w:hAnsi="Cornerstone"/>
        </w:rPr>
      </w:pPr>
    </w:p>
    <w:p w14:paraId="2EBC07A9" w14:textId="22C5138E" w:rsidR="00997E7E" w:rsidRDefault="00997E7E" w:rsidP="00997E7E">
      <w:pPr>
        <w:pStyle w:val="Header"/>
        <w:rPr>
          <w:rFonts w:ascii="Cornerstone" w:hAnsi="Cornerstone"/>
        </w:rPr>
      </w:pPr>
      <w:r>
        <w:rPr>
          <w:rFonts w:ascii="Cornerstone" w:hAnsi="Cornerstone"/>
        </w:rPr>
        <w:t xml:space="preserve">WOLFE ISLAND OFFICE:                 </w:t>
      </w:r>
      <w:r>
        <w:rPr>
          <w:rFonts w:ascii="Cornerstone" w:hAnsi="Cornerstone"/>
        </w:rPr>
        <w:tab/>
        <w:t xml:space="preserve">                                                                   </w:t>
      </w:r>
      <w:r w:rsidR="00F91F2B">
        <w:rPr>
          <w:rFonts w:ascii="Cornerstone" w:hAnsi="Cornerstone"/>
        </w:rPr>
        <w:t xml:space="preserve">                                     </w:t>
      </w:r>
      <w:r>
        <w:rPr>
          <w:rFonts w:ascii="Cornerstone" w:hAnsi="Cornerstone"/>
        </w:rPr>
        <w:t xml:space="preserve"> </w:t>
      </w:r>
      <w:r w:rsidR="00F91F2B">
        <w:rPr>
          <w:rFonts w:ascii="Cornerstone" w:hAnsi="Cornerstone"/>
        </w:rPr>
        <w:t xml:space="preserve">  </w:t>
      </w:r>
      <w:r>
        <w:rPr>
          <w:rFonts w:ascii="Cornerstone" w:hAnsi="Cornerstone"/>
        </w:rPr>
        <w:t xml:space="preserve">HOWE ISLAND OFFICE:                              </w:t>
      </w:r>
    </w:p>
    <w:p w14:paraId="7E7EA3A0" w14:textId="2B7316AF" w:rsidR="00997E7E" w:rsidRDefault="00997E7E" w:rsidP="00997E7E">
      <w:pPr>
        <w:pStyle w:val="Header"/>
        <w:rPr>
          <w:rFonts w:ascii="Gourmand" w:hAnsi="Gourmand"/>
          <w:b/>
        </w:rPr>
      </w:pPr>
      <w:r>
        <w:rPr>
          <w:rFonts w:ascii="Cornerstone" w:hAnsi="Cornerstone"/>
        </w:rPr>
        <w:t>P.O. BOX 130</w:t>
      </w:r>
      <w:r>
        <w:rPr>
          <w:rFonts w:ascii="Cornerstone" w:hAnsi="Cornerstone"/>
        </w:rPr>
        <w:tab/>
        <w:t xml:space="preserve"> , 1191 ROAD 96                                                                      </w:t>
      </w:r>
      <w:r w:rsidR="00F91F2B">
        <w:rPr>
          <w:rFonts w:ascii="Cornerstone" w:hAnsi="Cornerstone"/>
        </w:rPr>
        <w:t xml:space="preserve">                                    </w:t>
      </w:r>
      <w:r>
        <w:rPr>
          <w:rFonts w:ascii="Cornerstone" w:hAnsi="Cornerstone"/>
        </w:rPr>
        <w:t xml:space="preserve">50 BASELINE ROAD, R.R.#4 </w:t>
      </w:r>
      <w:r w:rsidR="00F91F2B">
        <w:rPr>
          <w:rFonts w:ascii="Cornerstone" w:hAnsi="Cornerstone"/>
        </w:rPr>
        <w:t xml:space="preserve">                        </w:t>
      </w:r>
      <w:r>
        <w:rPr>
          <w:rFonts w:ascii="Cornerstone" w:hAnsi="Cornerstone"/>
        </w:rPr>
        <w:t>WOLFE ISLAND, ON K0H 2YO</w:t>
      </w:r>
      <w:r>
        <w:rPr>
          <w:rFonts w:ascii="Cornerstone" w:hAnsi="Cornerstone"/>
        </w:rPr>
        <w:tab/>
        <w:t xml:space="preserve">     </w:t>
      </w:r>
      <w:r>
        <w:rPr>
          <w:rFonts w:ascii="Cornerstone" w:hAnsi="Cornerstone"/>
        </w:rPr>
        <w:tab/>
        <w:t xml:space="preserve">                                     </w:t>
      </w:r>
      <w:r w:rsidR="00F91F2B">
        <w:rPr>
          <w:rFonts w:ascii="Cornerstone" w:hAnsi="Cornerstone"/>
        </w:rPr>
        <w:t xml:space="preserve">                  </w:t>
      </w:r>
      <w:r>
        <w:rPr>
          <w:rFonts w:ascii="Cornerstone" w:hAnsi="Cornerstone"/>
        </w:rPr>
        <w:t xml:space="preserve"> </w:t>
      </w:r>
      <w:r w:rsidR="00F91F2B">
        <w:rPr>
          <w:rFonts w:ascii="Cornerstone" w:hAnsi="Cornerstone"/>
        </w:rPr>
        <w:t xml:space="preserve"> </w:t>
      </w:r>
      <w:r>
        <w:rPr>
          <w:rFonts w:ascii="Cornerstone" w:hAnsi="Cornerstone"/>
        </w:rPr>
        <w:t>GANANOQUE, ON K7G 2V6</w:t>
      </w:r>
      <w:r>
        <w:rPr>
          <w:rFonts w:ascii="Cornerstone" w:hAnsi="Cornerstone"/>
          <w:b/>
        </w:rPr>
        <w:t xml:space="preserve">                             </w:t>
      </w:r>
      <w:r>
        <w:rPr>
          <w:rFonts w:ascii="Cornerstone" w:hAnsi="Cornerstone"/>
        </w:rPr>
        <w:t xml:space="preserve">Phone </w:t>
      </w:r>
      <w:r>
        <w:rPr>
          <w:rFonts w:ascii="Arial Narrow" w:hAnsi="Arial Narrow"/>
        </w:rPr>
        <w:t>(613) 385-2216</w:t>
      </w:r>
      <w:r>
        <w:rPr>
          <w:rFonts w:ascii="Cornerstone" w:hAnsi="Cornerstone"/>
        </w:rPr>
        <w:t xml:space="preserve"> Fax </w:t>
      </w:r>
      <w:r>
        <w:rPr>
          <w:rFonts w:ascii="Arial Narrow" w:hAnsi="Arial Narrow"/>
        </w:rPr>
        <w:t>(613) 385-1032</w:t>
      </w:r>
      <w:r>
        <w:rPr>
          <w:rFonts w:ascii="Cornerstone" w:hAnsi="Cornerstone"/>
        </w:rPr>
        <w:t xml:space="preserve">    </w:t>
      </w:r>
      <w:r>
        <w:rPr>
          <w:rFonts w:ascii="Gourmand" w:hAnsi="Gourmand"/>
          <w:b/>
        </w:rPr>
        <w:t xml:space="preserve">                                               </w:t>
      </w:r>
      <w:r w:rsidR="00F91F2B">
        <w:rPr>
          <w:rFonts w:ascii="Gourmand" w:hAnsi="Gourmand"/>
          <w:b/>
        </w:rPr>
        <w:t xml:space="preserve">      </w:t>
      </w:r>
      <w:r>
        <w:rPr>
          <w:rFonts w:ascii="Gourmand" w:hAnsi="Gourmand"/>
          <w:b/>
        </w:rPr>
        <w:t xml:space="preserve"> </w:t>
      </w:r>
      <w:r w:rsidR="00F91F2B">
        <w:rPr>
          <w:rFonts w:ascii="Gourmand" w:hAnsi="Gourmand"/>
          <w:b/>
        </w:rPr>
        <w:t xml:space="preserve">                                </w:t>
      </w:r>
      <w:r>
        <w:rPr>
          <w:rFonts w:ascii="Cornerstone" w:hAnsi="Cornerstone"/>
        </w:rPr>
        <w:t xml:space="preserve">Phone </w:t>
      </w:r>
      <w:r>
        <w:rPr>
          <w:rFonts w:ascii="Arial Narrow" w:hAnsi="Arial Narrow"/>
        </w:rPr>
        <w:t>(613) 544-6348</w:t>
      </w:r>
      <w:r>
        <w:rPr>
          <w:rFonts w:ascii="Cornerstone" w:hAnsi="Cornerstone"/>
        </w:rPr>
        <w:t xml:space="preserve">   </w:t>
      </w:r>
      <w:r>
        <w:rPr>
          <w:rFonts w:ascii="Gourmand" w:hAnsi="Gourmand"/>
          <w:b/>
        </w:rPr>
        <w:t xml:space="preserve">                                                         </w:t>
      </w:r>
      <w:r>
        <w:rPr>
          <w:rFonts w:ascii="Cornerstone" w:hAnsi="Cornerstone"/>
        </w:rPr>
        <w:t xml:space="preserve">   </w:t>
      </w:r>
    </w:p>
    <w:p w14:paraId="5B582B08" w14:textId="77777777" w:rsidR="00D70777" w:rsidRDefault="00D70777" w:rsidP="00D4422C"/>
    <w:p w14:paraId="6077C020" w14:textId="77777777" w:rsidR="003B507C" w:rsidRDefault="003B507C" w:rsidP="00D4422C">
      <w:pPr>
        <w:rPr>
          <w:rFonts w:asciiTheme="minorHAnsi" w:hAnsiTheme="minorHAnsi" w:cstheme="minorHAnsi"/>
          <w:sz w:val="22"/>
          <w:szCs w:val="22"/>
        </w:rPr>
      </w:pPr>
    </w:p>
    <w:p w14:paraId="6D126CE1" w14:textId="77777777" w:rsidR="003B507C" w:rsidRDefault="003B507C" w:rsidP="00D4422C">
      <w:pPr>
        <w:rPr>
          <w:rFonts w:asciiTheme="minorHAnsi" w:hAnsiTheme="minorHAnsi" w:cstheme="minorHAnsi"/>
          <w:sz w:val="22"/>
          <w:szCs w:val="22"/>
        </w:rPr>
      </w:pPr>
    </w:p>
    <w:p w14:paraId="225DCC9C" w14:textId="5D29A697" w:rsidR="008C283D" w:rsidRDefault="008C283D" w:rsidP="00BE7123">
      <w:pPr>
        <w:jc w:val="both"/>
        <w:rPr>
          <w:rFonts w:asciiTheme="minorHAnsi" w:hAnsiTheme="minorHAnsi"/>
          <w:sz w:val="22"/>
          <w:szCs w:val="22"/>
        </w:rPr>
      </w:pPr>
    </w:p>
    <w:p w14:paraId="21E8CA32" w14:textId="0489FC05" w:rsidR="002B6951" w:rsidRPr="00267ACA" w:rsidRDefault="002B6951" w:rsidP="00BE7123">
      <w:pPr>
        <w:jc w:val="both"/>
        <w:rPr>
          <w:rFonts w:asciiTheme="minorHAnsi" w:hAnsiTheme="minorHAnsi"/>
          <w:b/>
          <w:bCs/>
          <w:sz w:val="24"/>
          <w:szCs w:val="24"/>
        </w:rPr>
      </w:pPr>
      <w:r w:rsidRPr="00267ACA">
        <w:rPr>
          <w:rFonts w:asciiTheme="minorHAnsi" w:hAnsiTheme="minorHAnsi"/>
          <w:b/>
          <w:bCs/>
          <w:sz w:val="24"/>
          <w:szCs w:val="24"/>
        </w:rPr>
        <w:t>Procedure for confirming Legal Right of Way</w:t>
      </w:r>
      <w:r w:rsidR="00267ACA" w:rsidRPr="00267ACA">
        <w:rPr>
          <w:rFonts w:asciiTheme="minorHAnsi" w:hAnsiTheme="minorHAnsi"/>
          <w:b/>
          <w:bCs/>
          <w:sz w:val="24"/>
          <w:szCs w:val="24"/>
        </w:rPr>
        <w:t xml:space="preserve"> Municipal owned </w:t>
      </w:r>
      <w:r w:rsidRPr="00267ACA">
        <w:rPr>
          <w:rFonts w:asciiTheme="minorHAnsi" w:hAnsiTheme="minorHAnsi"/>
          <w:b/>
          <w:bCs/>
          <w:sz w:val="24"/>
          <w:szCs w:val="24"/>
        </w:rPr>
        <w:t>Property</w:t>
      </w:r>
      <w:r w:rsidR="00267ACA" w:rsidRPr="00267ACA">
        <w:rPr>
          <w:rFonts w:asciiTheme="minorHAnsi" w:hAnsiTheme="minorHAnsi"/>
          <w:b/>
          <w:bCs/>
          <w:sz w:val="24"/>
          <w:szCs w:val="24"/>
        </w:rPr>
        <w:t>/Roadways.</w:t>
      </w:r>
    </w:p>
    <w:p w14:paraId="16A21AE8" w14:textId="63EEEE53" w:rsidR="002B6951" w:rsidRDefault="002B6951" w:rsidP="00BE7123">
      <w:pPr>
        <w:jc w:val="both"/>
        <w:rPr>
          <w:rFonts w:asciiTheme="minorHAnsi" w:hAnsiTheme="minorHAnsi"/>
          <w:sz w:val="22"/>
          <w:szCs w:val="22"/>
        </w:rPr>
      </w:pPr>
    </w:p>
    <w:p w14:paraId="79401DC0" w14:textId="035A5B3E" w:rsidR="002B6951" w:rsidRDefault="002B6951" w:rsidP="00BE7123">
      <w:pPr>
        <w:jc w:val="both"/>
        <w:rPr>
          <w:rFonts w:asciiTheme="minorHAnsi" w:hAnsiTheme="minorHAnsi"/>
          <w:sz w:val="22"/>
          <w:szCs w:val="22"/>
        </w:rPr>
      </w:pPr>
      <w:r>
        <w:rPr>
          <w:rFonts w:asciiTheme="minorHAnsi" w:hAnsiTheme="minorHAnsi"/>
          <w:sz w:val="22"/>
          <w:szCs w:val="22"/>
        </w:rPr>
        <w:t xml:space="preserve">The Township of Frontenac Islands are hereby committed through this procedure to ensure that proactive measures are taken during the following projects to ensure that the Township works within it own right of way by </w:t>
      </w:r>
      <w:r w:rsidR="00267ACA">
        <w:rPr>
          <w:rFonts w:asciiTheme="minorHAnsi" w:hAnsiTheme="minorHAnsi"/>
          <w:sz w:val="22"/>
          <w:szCs w:val="22"/>
        </w:rPr>
        <w:t xml:space="preserve">carrying out </w:t>
      </w:r>
      <w:r>
        <w:rPr>
          <w:rFonts w:asciiTheme="minorHAnsi" w:hAnsiTheme="minorHAnsi"/>
          <w:sz w:val="22"/>
          <w:szCs w:val="22"/>
        </w:rPr>
        <w:t>Legal</w:t>
      </w:r>
      <w:r w:rsidR="00267ACA">
        <w:rPr>
          <w:rFonts w:asciiTheme="minorHAnsi" w:hAnsiTheme="minorHAnsi"/>
          <w:sz w:val="22"/>
          <w:szCs w:val="22"/>
        </w:rPr>
        <w:t xml:space="preserve"> </w:t>
      </w:r>
      <w:r>
        <w:rPr>
          <w:rFonts w:asciiTheme="minorHAnsi" w:hAnsiTheme="minorHAnsi"/>
          <w:sz w:val="22"/>
          <w:szCs w:val="22"/>
        </w:rPr>
        <w:t xml:space="preserve">Surveying </w:t>
      </w:r>
      <w:r w:rsidR="00267ACA">
        <w:rPr>
          <w:rFonts w:asciiTheme="minorHAnsi" w:hAnsiTheme="minorHAnsi"/>
          <w:sz w:val="22"/>
          <w:szCs w:val="22"/>
        </w:rPr>
        <w:t xml:space="preserve">when required outlining </w:t>
      </w:r>
      <w:r>
        <w:rPr>
          <w:rFonts w:asciiTheme="minorHAnsi" w:hAnsiTheme="minorHAnsi"/>
          <w:sz w:val="22"/>
          <w:szCs w:val="22"/>
        </w:rPr>
        <w:t>and locating property bars</w:t>
      </w:r>
      <w:r w:rsidR="00267ACA">
        <w:rPr>
          <w:rFonts w:asciiTheme="minorHAnsi" w:hAnsiTheme="minorHAnsi"/>
          <w:sz w:val="22"/>
          <w:szCs w:val="22"/>
        </w:rPr>
        <w:t xml:space="preserve"> in the following applications.</w:t>
      </w:r>
    </w:p>
    <w:p w14:paraId="47BBC0FC" w14:textId="08E75FCA" w:rsidR="002B6951" w:rsidRDefault="002B6951" w:rsidP="00BE7123">
      <w:pPr>
        <w:jc w:val="both"/>
        <w:rPr>
          <w:rFonts w:asciiTheme="minorHAnsi" w:hAnsiTheme="minorHAnsi"/>
          <w:sz w:val="22"/>
          <w:szCs w:val="22"/>
        </w:rPr>
      </w:pPr>
    </w:p>
    <w:p w14:paraId="2F526C80" w14:textId="1B6073D0" w:rsidR="002B6951" w:rsidRDefault="002B6951" w:rsidP="002B6951">
      <w:pPr>
        <w:pStyle w:val="ListParagraph"/>
        <w:numPr>
          <w:ilvl w:val="0"/>
          <w:numId w:val="1"/>
        </w:numPr>
        <w:jc w:val="both"/>
        <w:rPr>
          <w:rFonts w:asciiTheme="minorHAnsi" w:hAnsiTheme="minorHAnsi"/>
          <w:sz w:val="22"/>
          <w:szCs w:val="22"/>
        </w:rPr>
      </w:pPr>
      <w:r>
        <w:rPr>
          <w:rFonts w:asciiTheme="minorHAnsi" w:hAnsiTheme="minorHAnsi"/>
          <w:sz w:val="22"/>
          <w:szCs w:val="22"/>
        </w:rPr>
        <w:t>During new Construction Projects which include Grubbing, Tree and brush removal, culvert reinstatement, roadside ditch realignment and granular applications.</w:t>
      </w:r>
      <w:r w:rsidR="005D4C26">
        <w:rPr>
          <w:rFonts w:asciiTheme="minorHAnsi" w:hAnsiTheme="minorHAnsi"/>
          <w:sz w:val="22"/>
          <w:szCs w:val="22"/>
        </w:rPr>
        <w:t xml:space="preserve"> Staff will carry out the following steps:</w:t>
      </w:r>
    </w:p>
    <w:p w14:paraId="48126F7D" w14:textId="7608A50C" w:rsidR="002B6951" w:rsidRDefault="00F20A64" w:rsidP="002B6951">
      <w:pPr>
        <w:pStyle w:val="ListParagraph"/>
        <w:numPr>
          <w:ilvl w:val="0"/>
          <w:numId w:val="2"/>
        </w:numPr>
        <w:jc w:val="both"/>
        <w:rPr>
          <w:rFonts w:asciiTheme="minorHAnsi" w:hAnsiTheme="minorHAnsi"/>
          <w:sz w:val="22"/>
          <w:szCs w:val="22"/>
        </w:rPr>
      </w:pPr>
      <w:r>
        <w:rPr>
          <w:rFonts w:asciiTheme="minorHAnsi" w:hAnsiTheme="minorHAnsi"/>
          <w:sz w:val="22"/>
          <w:szCs w:val="22"/>
        </w:rPr>
        <w:t xml:space="preserve">An Ontario Legal </w:t>
      </w:r>
      <w:r w:rsidR="002B6951">
        <w:rPr>
          <w:rFonts w:asciiTheme="minorHAnsi" w:hAnsiTheme="minorHAnsi"/>
          <w:sz w:val="22"/>
          <w:szCs w:val="22"/>
        </w:rPr>
        <w:t>Land Surveyor will be hired to find property bars along road allowance.</w:t>
      </w:r>
    </w:p>
    <w:p w14:paraId="59E031FB" w14:textId="6C100321" w:rsidR="002B6951" w:rsidRDefault="002B6951" w:rsidP="002B6951">
      <w:pPr>
        <w:pStyle w:val="ListParagraph"/>
        <w:numPr>
          <w:ilvl w:val="0"/>
          <w:numId w:val="2"/>
        </w:numPr>
        <w:jc w:val="both"/>
        <w:rPr>
          <w:rFonts w:asciiTheme="minorHAnsi" w:hAnsiTheme="minorHAnsi"/>
          <w:sz w:val="22"/>
          <w:szCs w:val="22"/>
        </w:rPr>
      </w:pPr>
      <w:r>
        <w:rPr>
          <w:rFonts w:asciiTheme="minorHAnsi" w:hAnsiTheme="minorHAnsi"/>
          <w:sz w:val="22"/>
          <w:szCs w:val="22"/>
        </w:rPr>
        <w:t>If it is determined that the Township does not own the required property limits required in certain areas Staff receive direction from Council and approval for consideration to purchase and hire legal to assist with the purchase of the required right of way in those areas to carry out the work.</w:t>
      </w:r>
    </w:p>
    <w:p w14:paraId="0D7B9FB2" w14:textId="797C4657" w:rsidR="002B6951" w:rsidRDefault="002B6951" w:rsidP="002B6951">
      <w:pPr>
        <w:pStyle w:val="ListParagraph"/>
        <w:numPr>
          <w:ilvl w:val="0"/>
          <w:numId w:val="2"/>
        </w:numPr>
        <w:jc w:val="both"/>
        <w:rPr>
          <w:rFonts w:asciiTheme="minorHAnsi" w:hAnsiTheme="minorHAnsi"/>
          <w:sz w:val="22"/>
          <w:szCs w:val="22"/>
        </w:rPr>
      </w:pPr>
      <w:r>
        <w:rPr>
          <w:rFonts w:asciiTheme="minorHAnsi" w:hAnsiTheme="minorHAnsi"/>
          <w:sz w:val="22"/>
          <w:szCs w:val="22"/>
        </w:rPr>
        <w:t>If approved Staff will then proceed to the Townships Solicitor.</w:t>
      </w:r>
    </w:p>
    <w:p w14:paraId="2FA36F58" w14:textId="7790793F" w:rsidR="002B6951" w:rsidRDefault="002B6951" w:rsidP="002B6951">
      <w:pPr>
        <w:pStyle w:val="ListParagraph"/>
        <w:numPr>
          <w:ilvl w:val="0"/>
          <w:numId w:val="2"/>
        </w:numPr>
        <w:jc w:val="both"/>
        <w:rPr>
          <w:rFonts w:asciiTheme="minorHAnsi" w:hAnsiTheme="minorHAnsi"/>
          <w:sz w:val="22"/>
          <w:szCs w:val="22"/>
        </w:rPr>
      </w:pPr>
      <w:r>
        <w:rPr>
          <w:rFonts w:asciiTheme="minorHAnsi" w:hAnsiTheme="minorHAnsi"/>
          <w:sz w:val="22"/>
          <w:szCs w:val="22"/>
        </w:rPr>
        <w:t>If</w:t>
      </w:r>
      <w:r w:rsidR="00F20A64">
        <w:rPr>
          <w:rFonts w:asciiTheme="minorHAnsi" w:hAnsiTheme="minorHAnsi"/>
          <w:sz w:val="22"/>
          <w:szCs w:val="22"/>
        </w:rPr>
        <w:t xml:space="preserve"> the Township and Landowner agree to enter talks, Township Staff will then hire a Land Appraisal Firm to assist with providing a firm price per acre.</w:t>
      </w:r>
    </w:p>
    <w:p w14:paraId="7C886D0E" w14:textId="3E504B4B" w:rsidR="00F20A64" w:rsidRDefault="00F20A64" w:rsidP="002B6951">
      <w:pPr>
        <w:pStyle w:val="ListParagraph"/>
        <w:numPr>
          <w:ilvl w:val="0"/>
          <w:numId w:val="2"/>
        </w:numPr>
        <w:jc w:val="both"/>
        <w:rPr>
          <w:rFonts w:asciiTheme="minorHAnsi" w:hAnsiTheme="minorHAnsi"/>
          <w:sz w:val="22"/>
          <w:szCs w:val="22"/>
        </w:rPr>
      </w:pPr>
      <w:r>
        <w:rPr>
          <w:rFonts w:asciiTheme="minorHAnsi" w:hAnsiTheme="minorHAnsi"/>
          <w:sz w:val="22"/>
          <w:szCs w:val="22"/>
        </w:rPr>
        <w:t>Council will be required to approve and give direction to Staff upon completion and receipt of the fair appraisal.</w:t>
      </w:r>
    </w:p>
    <w:p w14:paraId="29656286" w14:textId="52D2ECF6" w:rsidR="00F20A64" w:rsidRDefault="00F20A64" w:rsidP="002B6951">
      <w:pPr>
        <w:pStyle w:val="ListParagraph"/>
        <w:numPr>
          <w:ilvl w:val="0"/>
          <w:numId w:val="2"/>
        </w:numPr>
        <w:jc w:val="both"/>
        <w:rPr>
          <w:rFonts w:asciiTheme="minorHAnsi" w:hAnsiTheme="minorHAnsi"/>
          <w:sz w:val="22"/>
          <w:szCs w:val="22"/>
        </w:rPr>
      </w:pPr>
      <w:r>
        <w:rPr>
          <w:rFonts w:asciiTheme="minorHAnsi" w:hAnsiTheme="minorHAnsi"/>
          <w:sz w:val="22"/>
          <w:szCs w:val="22"/>
        </w:rPr>
        <w:t>If approved by Council Staff will be given direction to finalize the purchase.</w:t>
      </w:r>
    </w:p>
    <w:p w14:paraId="00D96B7E" w14:textId="2FE89D76" w:rsidR="00F20A64" w:rsidRDefault="00F20A64" w:rsidP="002B6951">
      <w:pPr>
        <w:pStyle w:val="ListParagraph"/>
        <w:numPr>
          <w:ilvl w:val="0"/>
          <w:numId w:val="2"/>
        </w:numPr>
        <w:jc w:val="both"/>
        <w:rPr>
          <w:rFonts w:asciiTheme="minorHAnsi" w:hAnsiTheme="minorHAnsi"/>
          <w:sz w:val="22"/>
          <w:szCs w:val="22"/>
        </w:rPr>
      </w:pPr>
      <w:r>
        <w:rPr>
          <w:rFonts w:asciiTheme="minorHAnsi" w:hAnsiTheme="minorHAnsi"/>
          <w:sz w:val="22"/>
          <w:szCs w:val="22"/>
        </w:rPr>
        <w:t>Staff will then hire retain the Ontario Legal Land Surveyor to complete the survey and Legal deposit and register the Plan of Reference.</w:t>
      </w:r>
    </w:p>
    <w:p w14:paraId="09ED8EA4" w14:textId="77777777" w:rsidR="00F20A64" w:rsidRDefault="00F20A64" w:rsidP="00F20A64">
      <w:pPr>
        <w:pStyle w:val="ListParagraph"/>
        <w:ind w:left="1440"/>
        <w:jc w:val="both"/>
        <w:rPr>
          <w:rFonts w:asciiTheme="minorHAnsi" w:hAnsiTheme="minorHAnsi"/>
          <w:sz w:val="22"/>
          <w:szCs w:val="22"/>
        </w:rPr>
      </w:pPr>
    </w:p>
    <w:p w14:paraId="778E6BC8" w14:textId="1B353C38" w:rsidR="002B6951" w:rsidRDefault="002B6951" w:rsidP="002B6951">
      <w:pPr>
        <w:pStyle w:val="ListParagraph"/>
        <w:numPr>
          <w:ilvl w:val="0"/>
          <w:numId w:val="1"/>
        </w:numPr>
        <w:jc w:val="both"/>
        <w:rPr>
          <w:rFonts w:asciiTheme="minorHAnsi" w:hAnsiTheme="minorHAnsi"/>
          <w:sz w:val="22"/>
          <w:szCs w:val="22"/>
        </w:rPr>
      </w:pPr>
      <w:r>
        <w:rPr>
          <w:rFonts w:asciiTheme="minorHAnsi" w:hAnsiTheme="minorHAnsi"/>
          <w:sz w:val="22"/>
          <w:szCs w:val="22"/>
        </w:rPr>
        <w:t>During Re-construction Projects which include Grubbing, Tree and brush removal, culvert reinstatement, roadside ditch realignment and granular applications.</w:t>
      </w:r>
      <w:r w:rsidR="005D4C26">
        <w:rPr>
          <w:rFonts w:asciiTheme="minorHAnsi" w:hAnsiTheme="minorHAnsi"/>
          <w:sz w:val="22"/>
          <w:szCs w:val="22"/>
        </w:rPr>
        <w:t xml:space="preserve"> Staff will carry out the following steps:</w:t>
      </w:r>
    </w:p>
    <w:p w14:paraId="0E0E3FD4" w14:textId="10895717" w:rsidR="00F20A64" w:rsidRDefault="00F20A64" w:rsidP="00F20A64">
      <w:pPr>
        <w:pStyle w:val="ListParagraph"/>
        <w:numPr>
          <w:ilvl w:val="0"/>
          <w:numId w:val="3"/>
        </w:numPr>
        <w:ind w:left="1418" w:hanging="425"/>
        <w:jc w:val="both"/>
        <w:rPr>
          <w:rFonts w:asciiTheme="minorHAnsi" w:hAnsiTheme="minorHAnsi"/>
          <w:sz w:val="22"/>
          <w:szCs w:val="22"/>
        </w:rPr>
      </w:pPr>
      <w:r>
        <w:rPr>
          <w:rFonts w:asciiTheme="minorHAnsi" w:hAnsiTheme="minorHAnsi"/>
          <w:sz w:val="22"/>
          <w:szCs w:val="22"/>
        </w:rPr>
        <w:t>An Ontario Legal Land Surveyor will be hired to find property bars along road allowance.</w:t>
      </w:r>
    </w:p>
    <w:p w14:paraId="53B3714B" w14:textId="77777777" w:rsidR="00F20A64" w:rsidRDefault="00F20A64" w:rsidP="00F20A64">
      <w:pPr>
        <w:pStyle w:val="ListParagraph"/>
        <w:numPr>
          <w:ilvl w:val="0"/>
          <w:numId w:val="3"/>
        </w:numPr>
        <w:ind w:left="1418" w:hanging="425"/>
        <w:jc w:val="both"/>
        <w:rPr>
          <w:rFonts w:asciiTheme="minorHAnsi" w:hAnsiTheme="minorHAnsi"/>
          <w:sz w:val="22"/>
          <w:szCs w:val="22"/>
        </w:rPr>
      </w:pPr>
      <w:r>
        <w:rPr>
          <w:rFonts w:asciiTheme="minorHAnsi" w:hAnsiTheme="minorHAnsi"/>
          <w:sz w:val="22"/>
          <w:szCs w:val="22"/>
        </w:rPr>
        <w:t>If it is determined that the Township does not own the required property limits required in certain areas Staff receive direction from Council and approval for consideration to purchase and hire legal to assist with the purchase of the required right of way in those areas to carry out the work.</w:t>
      </w:r>
    </w:p>
    <w:p w14:paraId="260E3CD0" w14:textId="77777777" w:rsidR="00F20A64" w:rsidRDefault="00F20A64" w:rsidP="00F20A64">
      <w:pPr>
        <w:pStyle w:val="ListParagraph"/>
        <w:numPr>
          <w:ilvl w:val="0"/>
          <w:numId w:val="3"/>
        </w:numPr>
        <w:ind w:left="1418" w:hanging="425"/>
        <w:jc w:val="both"/>
        <w:rPr>
          <w:rFonts w:asciiTheme="minorHAnsi" w:hAnsiTheme="minorHAnsi"/>
          <w:sz w:val="22"/>
          <w:szCs w:val="22"/>
        </w:rPr>
      </w:pPr>
      <w:r>
        <w:rPr>
          <w:rFonts w:asciiTheme="minorHAnsi" w:hAnsiTheme="minorHAnsi"/>
          <w:sz w:val="22"/>
          <w:szCs w:val="22"/>
        </w:rPr>
        <w:t>If approved Staff will then proceed to the Townships Solicitor.</w:t>
      </w:r>
    </w:p>
    <w:p w14:paraId="0B3FC6FD" w14:textId="77777777" w:rsidR="00F20A64" w:rsidRDefault="00F20A64" w:rsidP="00F20A64">
      <w:pPr>
        <w:pStyle w:val="ListParagraph"/>
        <w:numPr>
          <w:ilvl w:val="0"/>
          <w:numId w:val="3"/>
        </w:numPr>
        <w:ind w:left="1418" w:hanging="425"/>
        <w:jc w:val="both"/>
        <w:rPr>
          <w:rFonts w:asciiTheme="minorHAnsi" w:hAnsiTheme="minorHAnsi"/>
          <w:sz w:val="22"/>
          <w:szCs w:val="22"/>
        </w:rPr>
      </w:pPr>
      <w:r>
        <w:rPr>
          <w:rFonts w:asciiTheme="minorHAnsi" w:hAnsiTheme="minorHAnsi"/>
          <w:sz w:val="22"/>
          <w:szCs w:val="22"/>
        </w:rPr>
        <w:t>If the Township and Landowner agree to enter talks, Township Staff will then hire a Land Appraisal Firm to assist with providing a firm price per acre.</w:t>
      </w:r>
    </w:p>
    <w:p w14:paraId="28C1A011" w14:textId="77777777" w:rsidR="00F20A64" w:rsidRDefault="00F20A64" w:rsidP="00F20A64">
      <w:pPr>
        <w:pStyle w:val="ListParagraph"/>
        <w:numPr>
          <w:ilvl w:val="0"/>
          <w:numId w:val="3"/>
        </w:numPr>
        <w:ind w:left="1418" w:hanging="425"/>
        <w:jc w:val="both"/>
        <w:rPr>
          <w:rFonts w:asciiTheme="minorHAnsi" w:hAnsiTheme="minorHAnsi"/>
          <w:sz w:val="22"/>
          <w:szCs w:val="22"/>
        </w:rPr>
      </w:pPr>
      <w:r>
        <w:rPr>
          <w:rFonts w:asciiTheme="minorHAnsi" w:hAnsiTheme="minorHAnsi"/>
          <w:sz w:val="22"/>
          <w:szCs w:val="22"/>
        </w:rPr>
        <w:t>Council will be required to approve and give direction to Staff upon completion and receipt of the fair appraisal.</w:t>
      </w:r>
    </w:p>
    <w:p w14:paraId="272682F2" w14:textId="77777777" w:rsidR="00F20A64" w:rsidRDefault="00F20A64" w:rsidP="00F20A64">
      <w:pPr>
        <w:pStyle w:val="ListParagraph"/>
        <w:numPr>
          <w:ilvl w:val="0"/>
          <w:numId w:val="3"/>
        </w:numPr>
        <w:ind w:left="1418" w:hanging="425"/>
        <w:jc w:val="both"/>
        <w:rPr>
          <w:rFonts w:asciiTheme="minorHAnsi" w:hAnsiTheme="minorHAnsi"/>
          <w:sz w:val="22"/>
          <w:szCs w:val="22"/>
        </w:rPr>
      </w:pPr>
      <w:r>
        <w:rPr>
          <w:rFonts w:asciiTheme="minorHAnsi" w:hAnsiTheme="minorHAnsi"/>
          <w:sz w:val="22"/>
          <w:szCs w:val="22"/>
        </w:rPr>
        <w:t>If approved by Council Staff will be given direction to finalize the purchase.</w:t>
      </w:r>
    </w:p>
    <w:p w14:paraId="0B7A3E6E" w14:textId="77777777" w:rsidR="00F20A64" w:rsidRDefault="00F20A64" w:rsidP="00F20A64">
      <w:pPr>
        <w:pStyle w:val="ListParagraph"/>
        <w:numPr>
          <w:ilvl w:val="0"/>
          <w:numId w:val="3"/>
        </w:numPr>
        <w:ind w:left="1418" w:hanging="425"/>
        <w:jc w:val="both"/>
        <w:rPr>
          <w:rFonts w:asciiTheme="minorHAnsi" w:hAnsiTheme="minorHAnsi"/>
          <w:sz w:val="22"/>
          <w:szCs w:val="22"/>
        </w:rPr>
      </w:pPr>
      <w:r>
        <w:rPr>
          <w:rFonts w:asciiTheme="minorHAnsi" w:hAnsiTheme="minorHAnsi"/>
          <w:sz w:val="22"/>
          <w:szCs w:val="22"/>
        </w:rPr>
        <w:t>Staff will then hire retain the Ontario Legal Land Surveyor to complete the survey and Legal deposit and register the Plan of Reference.</w:t>
      </w:r>
    </w:p>
    <w:p w14:paraId="0D659B94" w14:textId="77777777" w:rsidR="00F20A64" w:rsidRDefault="00F20A64" w:rsidP="00F20A64">
      <w:pPr>
        <w:pStyle w:val="ListParagraph"/>
        <w:jc w:val="both"/>
        <w:rPr>
          <w:rFonts w:asciiTheme="minorHAnsi" w:hAnsiTheme="minorHAnsi"/>
          <w:sz w:val="22"/>
          <w:szCs w:val="22"/>
        </w:rPr>
      </w:pPr>
    </w:p>
    <w:p w14:paraId="223484D0" w14:textId="122CC769" w:rsidR="00F20A64" w:rsidRDefault="00F20A64" w:rsidP="00F20A64">
      <w:pPr>
        <w:pStyle w:val="ListParagraph"/>
        <w:numPr>
          <w:ilvl w:val="0"/>
          <w:numId w:val="1"/>
        </w:numPr>
        <w:jc w:val="both"/>
        <w:rPr>
          <w:rFonts w:asciiTheme="minorHAnsi" w:hAnsiTheme="minorHAnsi"/>
          <w:sz w:val="22"/>
          <w:szCs w:val="22"/>
        </w:rPr>
      </w:pPr>
      <w:r>
        <w:rPr>
          <w:rFonts w:asciiTheme="minorHAnsi" w:hAnsiTheme="minorHAnsi"/>
          <w:sz w:val="22"/>
          <w:szCs w:val="22"/>
        </w:rPr>
        <w:t>During Roadside Drainage projects including culvert replacement Township Staff will take every precaution to protect the Municipality</w:t>
      </w:r>
      <w:r w:rsidR="005D4C26">
        <w:rPr>
          <w:rFonts w:asciiTheme="minorHAnsi" w:hAnsiTheme="minorHAnsi"/>
          <w:sz w:val="22"/>
          <w:szCs w:val="22"/>
        </w:rPr>
        <w:t xml:space="preserve"> and not encroach onto private lands. If the area is not well marked and surveyed. Staff will carry out the following:</w:t>
      </w:r>
    </w:p>
    <w:p w14:paraId="53D7F342" w14:textId="33DB73A8" w:rsidR="00F20A64" w:rsidRDefault="00F20A64" w:rsidP="005D4C26">
      <w:pPr>
        <w:pStyle w:val="ListParagraph"/>
        <w:numPr>
          <w:ilvl w:val="0"/>
          <w:numId w:val="5"/>
        </w:numPr>
        <w:jc w:val="both"/>
        <w:rPr>
          <w:rFonts w:asciiTheme="minorHAnsi" w:hAnsiTheme="minorHAnsi"/>
          <w:sz w:val="22"/>
          <w:szCs w:val="22"/>
        </w:rPr>
      </w:pPr>
      <w:r w:rsidRPr="005D4C26">
        <w:rPr>
          <w:rFonts w:asciiTheme="minorHAnsi" w:hAnsiTheme="minorHAnsi"/>
          <w:sz w:val="22"/>
          <w:szCs w:val="22"/>
        </w:rPr>
        <w:t>An Ontario Legal Land Surveyor will be hired to find property bars along road allowance</w:t>
      </w:r>
      <w:r w:rsidR="005D4C26" w:rsidRPr="005D4C26">
        <w:rPr>
          <w:rFonts w:asciiTheme="minorHAnsi" w:hAnsiTheme="minorHAnsi"/>
          <w:sz w:val="22"/>
          <w:szCs w:val="22"/>
        </w:rPr>
        <w:t xml:space="preserve"> in the work zone</w:t>
      </w:r>
      <w:r w:rsidR="005D4C26">
        <w:rPr>
          <w:rFonts w:asciiTheme="minorHAnsi" w:hAnsiTheme="minorHAnsi"/>
          <w:sz w:val="22"/>
          <w:szCs w:val="22"/>
        </w:rPr>
        <w:t>.</w:t>
      </w:r>
    </w:p>
    <w:p w14:paraId="04F0B29A" w14:textId="77777777" w:rsidR="005D4C26" w:rsidRPr="005D4C26" w:rsidRDefault="005D4C26" w:rsidP="005D4C26">
      <w:pPr>
        <w:jc w:val="both"/>
        <w:rPr>
          <w:rFonts w:asciiTheme="minorHAnsi" w:hAnsiTheme="minorHAnsi"/>
          <w:sz w:val="22"/>
          <w:szCs w:val="22"/>
        </w:rPr>
      </w:pPr>
    </w:p>
    <w:p w14:paraId="6F876F6E" w14:textId="40A09A84" w:rsidR="005D4C26" w:rsidRPr="005D4C26" w:rsidRDefault="005D4C26" w:rsidP="005D4C26">
      <w:pPr>
        <w:pStyle w:val="ListParagraph"/>
        <w:numPr>
          <w:ilvl w:val="0"/>
          <w:numId w:val="1"/>
        </w:numPr>
        <w:jc w:val="both"/>
        <w:rPr>
          <w:rFonts w:asciiTheme="minorHAnsi" w:hAnsiTheme="minorHAnsi"/>
          <w:sz w:val="22"/>
          <w:szCs w:val="22"/>
        </w:rPr>
      </w:pPr>
      <w:r w:rsidRPr="005D4C26">
        <w:rPr>
          <w:rFonts w:asciiTheme="minorHAnsi" w:hAnsiTheme="minorHAnsi"/>
          <w:sz w:val="22"/>
          <w:szCs w:val="22"/>
        </w:rPr>
        <w:t xml:space="preserve">During Roadside issues which include </w:t>
      </w:r>
      <w:r>
        <w:rPr>
          <w:rFonts w:asciiTheme="minorHAnsi" w:hAnsiTheme="minorHAnsi"/>
          <w:sz w:val="22"/>
          <w:szCs w:val="22"/>
        </w:rPr>
        <w:t xml:space="preserve">concerns pertaining to </w:t>
      </w:r>
      <w:r w:rsidR="00267ACA">
        <w:rPr>
          <w:rFonts w:asciiTheme="minorHAnsi" w:hAnsiTheme="minorHAnsi"/>
          <w:sz w:val="22"/>
          <w:szCs w:val="22"/>
        </w:rPr>
        <w:t xml:space="preserve">legal </w:t>
      </w:r>
      <w:r w:rsidRPr="005D4C26">
        <w:rPr>
          <w:rFonts w:asciiTheme="minorHAnsi" w:hAnsiTheme="minorHAnsi"/>
          <w:sz w:val="22"/>
          <w:szCs w:val="22"/>
        </w:rPr>
        <w:t>application pertaining to a disagreement between the Municipality and a</w:t>
      </w:r>
      <w:r w:rsidR="00267ACA">
        <w:rPr>
          <w:rFonts w:asciiTheme="minorHAnsi" w:hAnsiTheme="minorHAnsi"/>
          <w:sz w:val="22"/>
          <w:szCs w:val="22"/>
        </w:rPr>
        <w:t xml:space="preserve">n abutting </w:t>
      </w:r>
      <w:r w:rsidRPr="005D4C26">
        <w:rPr>
          <w:rFonts w:asciiTheme="minorHAnsi" w:hAnsiTheme="minorHAnsi"/>
          <w:sz w:val="22"/>
          <w:szCs w:val="22"/>
        </w:rPr>
        <w:t xml:space="preserve">Landowner. Township Staff will ensure that they </w:t>
      </w:r>
      <w:r w:rsidR="00267ACA">
        <w:rPr>
          <w:rFonts w:asciiTheme="minorHAnsi" w:hAnsiTheme="minorHAnsi"/>
          <w:sz w:val="22"/>
          <w:szCs w:val="22"/>
        </w:rPr>
        <w:t xml:space="preserve">take all reasonable steps to protect </w:t>
      </w:r>
      <w:r w:rsidRPr="005D4C26">
        <w:rPr>
          <w:rFonts w:asciiTheme="minorHAnsi" w:hAnsiTheme="minorHAnsi"/>
          <w:sz w:val="22"/>
          <w:szCs w:val="22"/>
        </w:rPr>
        <w:t>the Municipality from Legal action</w:t>
      </w:r>
      <w:r w:rsidR="00267ACA">
        <w:rPr>
          <w:rFonts w:asciiTheme="minorHAnsi" w:hAnsiTheme="minorHAnsi"/>
          <w:sz w:val="22"/>
          <w:szCs w:val="22"/>
        </w:rPr>
        <w:t xml:space="preserve"> if</w:t>
      </w:r>
      <w:r w:rsidRPr="005D4C26">
        <w:rPr>
          <w:rFonts w:asciiTheme="minorHAnsi" w:hAnsiTheme="minorHAnsi"/>
          <w:sz w:val="22"/>
          <w:szCs w:val="22"/>
        </w:rPr>
        <w:t xml:space="preserve"> if the</w:t>
      </w:r>
      <w:r w:rsidR="00267ACA">
        <w:rPr>
          <w:rFonts w:asciiTheme="minorHAnsi" w:hAnsiTheme="minorHAnsi"/>
          <w:sz w:val="22"/>
          <w:szCs w:val="22"/>
        </w:rPr>
        <w:t>re</w:t>
      </w:r>
      <w:r w:rsidRPr="005D4C26">
        <w:rPr>
          <w:rFonts w:asciiTheme="minorHAnsi" w:hAnsiTheme="minorHAnsi"/>
          <w:sz w:val="22"/>
          <w:szCs w:val="22"/>
        </w:rPr>
        <w:t xml:space="preserve"> a</w:t>
      </w:r>
      <w:r w:rsidR="00267ACA">
        <w:rPr>
          <w:rFonts w:asciiTheme="minorHAnsi" w:hAnsiTheme="minorHAnsi"/>
          <w:sz w:val="22"/>
          <w:szCs w:val="22"/>
        </w:rPr>
        <w:t>ny</w:t>
      </w:r>
      <w:r w:rsidRPr="005D4C26">
        <w:rPr>
          <w:rFonts w:asciiTheme="minorHAnsi" w:hAnsiTheme="minorHAnsi"/>
          <w:sz w:val="22"/>
          <w:szCs w:val="22"/>
        </w:rPr>
        <w:t xml:space="preserve"> concern</w:t>
      </w:r>
      <w:r w:rsidR="00267ACA">
        <w:rPr>
          <w:rFonts w:asciiTheme="minorHAnsi" w:hAnsiTheme="minorHAnsi"/>
          <w:sz w:val="22"/>
          <w:szCs w:val="22"/>
        </w:rPr>
        <w:t>s of property ownership.</w:t>
      </w:r>
      <w:r w:rsidRPr="005D4C26">
        <w:rPr>
          <w:rFonts w:asciiTheme="minorHAnsi" w:hAnsiTheme="minorHAnsi"/>
          <w:sz w:val="22"/>
          <w:szCs w:val="22"/>
        </w:rPr>
        <w:t xml:space="preserve"> Staff will carry out the following:</w:t>
      </w:r>
    </w:p>
    <w:p w14:paraId="39CAB34A" w14:textId="533156BF" w:rsidR="005D4C26" w:rsidRDefault="005D4C26" w:rsidP="005D4C26">
      <w:pPr>
        <w:pStyle w:val="ListParagraph"/>
        <w:numPr>
          <w:ilvl w:val="0"/>
          <w:numId w:val="6"/>
        </w:numPr>
        <w:ind w:left="1418"/>
        <w:jc w:val="both"/>
        <w:rPr>
          <w:rFonts w:asciiTheme="minorHAnsi" w:hAnsiTheme="minorHAnsi"/>
          <w:sz w:val="22"/>
          <w:szCs w:val="22"/>
        </w:rPr>
      </w:pPr>
      <w:r>
        <w:rPr>
          <w:rFonts w:asciiTheme="minorHAnsi" w:hAnsiTheme="minorHAnsi"/>
          <w:sz w:val="22"/>
          <w:szCs w:val="22"/>
        </w:rPr>
        <w:t>An Ontario Legal Land Surveyor will be hired to find property bars along road allowance in the work zone</w:t>
      </w:r>
      <w:r w:rsidR="00267ACA">
        <w:rPr>
          <w:rFonts w:asciiTheme="minorHAnsi" w:hAnsiTheme="minorHAnsi"/>
          <w:sz w:val="22"/>
          <w:szCs w:val="22"/>
        </w:rPr>
        <w:t xml:space="preserve"> or area.</w:t>
      </w:r>
    </w:p>
    <w:p w14:paraId="117FD214" w14:textId="0E5E2ECF" w:rsidR="002B6951" w:rsidRPr="002B6951" w:rsidRDefault="002B6951" w:rsidP="005D4C26">
      <w:pPr>
        <w:pStyle w:val="ListParagraph"/>
        <w:jc w:val="both"/>
        <w:rPr>
          <w:rFonts w:asciiTheme="minorHAnsi" w:hAnsiTheme="minorHAnsi"/>
          <w:sz w:val="22"/>
          <w:szCs w:val="22"/>
        </w:rPr>
      </w:pPr>
    </w:p>
    <w:sectPr w:rsidR="002B6951" w:rsidRPr="002B695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18379" w14:textId="77777777" w:rsidR="008414CF" w:rsidRDefault="008414CF" w:rsidP="00DA5226">
      <w:r>
        <w:separator/>
      </w:r>
    </w:p>
  </w:endnote>
  <w:endnote w:type="continuationSeparator" w:id="0">
    <w:p w14:paraId="2318CA08" w14:textId="77777777" w:rsidR="008414CF" w:rsidRDefault="008414CF" w:rsidP="00DA5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ornerstone">
    <w:altName w:val="Calibri"/>
    <w:charset w:val="00"/>
    <w:family w:val="auto"/>
    <w:pitch w:val="variable"/>
    <w:sig w:usb0="00000003" w:usb1="00000000" w:usb2="00000000" w:usb3="00000000" w:csb0="00000001" w:csb1="00000000"/>
  </w:font>
  <w:font w:name="Gourmand">
    <w:altName w:val="Times New Roman"/>
    <w:charset w:val="00"/>
    <w:family w:val="swiss"/>
    <w:pitch w:val="variable"/>
    <w:sig w:usb0="00000007" w:usb1="00000000" w:usb2="00000000" w:usb3="00000000" w:csb0="00000013"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8955403"/>
      <w:docPartObj>
        <w:docPartGallery w:val="Page Numbers (Bottom of Page)"/>
        <w:docPartUnique/>
      </w:docPartObj>
    </w:sdtPr>
    <w:sdtEndPr/>
    <w:sdtContent>
      <w:sdt>
        <w:sdtPr>
          <w:id w:val="1728636285"/>
          <w:docPartObj>
            <w:docPartGallery w:val="Page Numbers (Top of Page)"/>
            <w:docPartUnique/>
          </w:docPartObj>
        </w:sdtPr>
        <w:sdtEndPr/>
        <w:sdtContent>
          <w:p w14:paraId="6A5088E3" w14:textId="77777777" w:rsidR="006A2775" w:rsidRDefault="006A277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B507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B507C">
              <w:rPr>
                <w:b/>
                <w:bCs/>
                <w:noProof/>
              </w:rPr>
              <w:t>1</w:t>
            </w:r>
            <w:r>
              <w:rPr>
                <w:b/>
                <w:bCs/>
                <w:sz w:val="24"/>
                <w:szCs w:val="24"/>
              </w:rPr>
              <w:fldChar w:fldCharType="end"/>
            </w:r>
          </w:p>
        </w:sdtContent>
      </w:sdt>
    </w:sdtContent>
  </w:sdt>
  <w:p w14:paraId="2EA05EF5" w14:textId="77777777" w:rsidR="006A2775" w:rsidRDefault="006A27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F3F79" w14:textId="77777777" w:rsidR="008414CF" w:rsidRDefault="008414CF" w:rsidP="00DA5226">
      <w:r>
        <w:separator/>
      </w:r>
    </w:p>
  </w:footnote>
  <w:footnote w:type="continuationSeparator" w:id="0">
    <w:p w14:paraId="55DD474C" w14:textId="77777777" w:rsidR="008414CF" w:rsidRDefault="008414CF" w:rsidP="00DA52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93290"/>
    <w:multiLevelType w:val="hybridMultilevel"/>
    <w:tmpl w:val="F69E9A64"/>
    <w:lvl w:ilvl="0" w:tplc="10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3A70471"/>
    <w:multiLevelType w:val="hybridMultilevel"/>
    <w:tmpl w:val="2A4617F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5317C79"/>
    <w:multiLevelType w:val="hybridMultilevel"/>
    <w:tmpl w:val="5CE676AC"/>
    <w:lvl w:ilvl="0" w:tplc="766EE25A">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 w15:restartNumberingAfterBreak="0">
    <w:nsid w:val="33306D1E"/>
    <w:multiLevelType w:val="hybridMultilevel"/>
    <w:tmpl w:val="2B4C8AC4"/>
    <w:lvl w:ilvl="0" w:tplc="1009000F">
      <w:start w:val="1"/>
      <w:numFmt w:val="decimal"/>
      <w:lvlText w:val="%1."/>
      <w:lvlJc w:val="left"/>
      <w:pPr>
        <w:ind w:left="1778" w:hanging="360"/>
      </w:pPr>
      <w:rPr>
        <w:rFonts w:hint="default"/>
      </w:rPr>
    </w:lvl>
    <w:lvl w:ilvl="1" w:tplc="10090019" w:tentative="1">
      <w:start w:val="1"/>
      <w:numFmt w:val="lowerLetter"/>
      <w:lvlText w:val="%2."/>
      <w:lvlJc w:val="left"/>
      <w:pPr>
        <w:ind w:left="2498" w:hanging="360"/>
      </w:pPr>
    </w:lvl>
    <w:lvl w:ilvl="2" w:tplc="1009001B" w:tentative="1">
      <w:start w:val="1"/>
      <w:numFmt w:val="lowerRoman"/>
      <w:lvlText w:val="%3."/>
      <w:lvlJc w:val="right"/>
      <w:pPr>
        <w:ind w:left="3218" w:hanging="180"/>
      </w:pPr>
    </w:lvl>
    <w:lvl w:ilvl="3" w:tplc="1009000F" w:tentative="1">
      <w:start w:val="1"/>
      <w:numFmt w:val="decimal"/>
      <w:lvlText w:val="%4."/>
      <w:lvlJc w:val="left"/>
      <w:pPr>
        <w:ind w:left="3938" w:hanging="360"/>
      </w:pPr>
    </w:lvl>
    <w:lvl w:ilvl="4" w:tplc="10090019" w:tentative="1">
      <w:start w:val="1"/>
      <w:numFmt w:val="lowerLetter"/>
      <w:lvlText w:val="%5."/>
      <w:lvlJc w:val="left"/>
      <w:pPr>
        <w:ind w:left="4658" w:hanging="360"/>
      </w:pPr>
    </w:lvl>
    <w:lvl w:ilvl="5" w:tplc="1009001B" w:tentative="1">
      <w:start w:val="1"/>
      <w:numFmt w:val="lowerRoman"/>
      <w:lvlText w:val="%6."/>
      <w:lvlJc w:val="right"/>
      <w:pPr>
        <w:ind w:left="5378" w:hanging="180"/>
      </w:pPr>
    </w:lvl>
    <w:lvl w:ilvl="6" w:tplc="1009000F" w:tentative="1">
      <w:start w:val="1"/>
      <w:numFmt w:val="decimal"/>
      <w:lvlText w:val="%7."/>
      <w:lvlJc w:val="left"/>
      <w:pPr>
        <w:ind w:left="6098" w:hanging="360"/>
      </w:pPr>
    </w:lvl>
    <w:lvl w:ilvl="7" w:tplc="10090019" w:tentative="1">
      <w:start w:val="1"/>
      <w:numFmt w:val="lowerLetter"/>
      <w:lvlText w:val="%8."/>
      <w:lvlJc w:val="left"/>
      <w:pPr>
        <w:ind w:left="6818" w:hanging="360"/>
      </w:pPr>
    </w:lvl>
    <w:lvl w:ilvl="8" w:tplc="1009001B" w:tentative="1">
      <w:start w:val="1"/>
      <w:numFmt w:val="lowerRoman"/>
      <w:lvlText w:val="%9."/>
      <w:lvlJc w:val="right"/>
      <w:pPr>
        <w:ind w:left="7538" w:hanging="180"/>
      </w:pPr>
    </w:lvl>
  </w:abstractNum>
  <w:abstractNum w:abstractNumId="4" w15:restartNumberingAfterBreak="0">
    <w:nsid w:val="408334C3"/>
    <w:multiLevelType w:val="hybridMultilevel"/>
    <w:tmpl w:val="CC544150"/>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 w15:restartNumberingAfterBreak="0">
    <w:nsid w:val="594B48C3"/>
    <w:multiLevelType w:val="hybridMultilevel"/>
    <w:tmpl w:val="A5EA858A"/>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16cid:durableId="1333996100">
    <w:abstractNumId w:val="1"/>
  </w:num>
  <w:num w:numId="2" w16cid:durableId="238515999">
    <w:abstractNumId w:val="4"/>
  </w:num>
  <w:num w:numId="3" w16cid:durableId="1849172019">
    <w:abstractNumId w:val="0"/>
  </w:num>
  <w:num w:numId="4" w16cid:durableId="997997839">
    <w:abstractNumId w:val="3"/>
  </w:num>
  <w:num w:numId="5" w16cid:durableId="1921254361">
    <w:abstractNumId w:val="5"/>
  </w:num>
  <w:num w:numId="6" w16cid:durableId="7329715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E7E"/>
    <w:rsid w:val="00022742"/>
    <w:rsid w:val="00054B31"/>
    <w:rsid w:val="000B7B47"/>
    <w:rsid w:val="00181488"/>
    <w:rsid w:val="001A2380"/>
    <w:rsid w:val="001A58DB"/>
    <w:rsid w:val="001B49F0"/>
    <w:rsid w:val="001B7B5B"/>
    <w:rsid w:val="001C575F"/>
    <w:rsid w:val="001D59D6"/>
    <w:rsid w:val="001D75E0"/>
    <w:rsid w:val="001E527D"/>
    <w:rsid w:val="0021034A"/>
    <w:rsid w:val="002153D3"/>
    <w:rsid w:val="00243C27"/>
    <w:rsid w:val="00262439"/>
    <w:rsid w:val="00267ACA"/>
    <w:rsid w:val="002955BC"/>
    <w:rsid w:val="002B6951"/>
    <w:rsid w:val="002D0C7A"/>
    <w:rsid w:val="003225A5"/>
    <w:rsid w:val="00333483"/>
    <w:rsid w:val="003366FE"/>
    <w:rsid w:val="003952E9"/>
    <w:rsid w:val="003B507C"/>
    <w:rsid w:val="003E553A"/>
    <w:rsid w:val="004035B7"/>
    <w:rsid w:val="00406B1F"/>
    <w:rsid w:val="00432DD4"/>
    <w:rsid w:val="004A4804"/>
    <w:rsid w:val="004F1940"/>
    <w:rsid w:val="0052583E"/>
    <w:rsid w:val="00533F29"/>
    <w:rsid w:val="00542166"/>
    <w:rsid w:val="005B238D"/>
    <w:rsid w:val="005D4C26"/>
    <w:rsid w:val="005E6F12"/>
    <w:rsid w:val="00625BFC"/>
    <w:rsid w:val="00646B03"/>
    <w:rsid w:val="00652902"/>
    <w:rsid w:val="006A2775"/>
    <w:rsid w:val="006A4E8B"/>
    <w:rsid w:val="006B3CB1"/>
    <w:rsid w:val="006F1CC9"/>
    <w:rsid w:val="006F66E1"/>
    <w:rsid w:val="00790186"/>
    <w:rsid w:val="00812894"/>
    <w:rsid w:val="008414CF"/>
    <w:rsid w:val="008C283D"/>
    <w:rsid w:val="008E3C2C"/>
    <w:rsid w:val="009301F9"/>
    <w:rsid w:val="00956E07"/>
    <w:rsid w:val="00977B83"/>
    <w:rsid w:val="00997E7E"/>
    <w:rsid w:val="00A01CDD"/>
    <w:rsid w:val="00A07B2E"/>
    <w:rsid w:val="00A60C72"/>
    <w:rsid w:val="00A7019E"/>
    <w:rsid w:val="00A82290"/>
    <w:rsid w:val="00AC126D"/>
    <w:rsid w:val="00AE7280"/>
    <w:rsid w:val="00AF128A"/>
    <w:rsid w:val="00AF5CBF"/>
    <w:rsid w:val="00B23538"/>
    <w:rsid w:val="00B31EE3"/>
    <w:rsid w:val="00B64693"/>
    <w:rsid w:val="00B65220"/>
    <w:rsid w:val="00B9314E"/>
    <w:rsid w:val="00BC5E2A"/>
    <w:rsid w:val="00BE7123"/>
    <w:rsid w:val="00C14A2D"/>
    <w:rsid w:val="00C45E2E"/>
    <w:rsid w:val="00C51C4B"/>
    <w:rsid w:val="00CA2F97"/>
    <w:rsid w:val="00CA7065"/>
    <w:rsid w:val="00D03D0E"/>
    <w:rsid w:val="00D221A8"/>
    <w:rsid w:val="00D4315A"/>
    <w:rsid w:val="00D4422C"/>
    <w:rsid w:val="00D5095C"/>
    <w:rsid w:val="00D70777"/>
    <w:rsid w:val="00D828EF"/>
    <w:rsid w:val="00DA5226"/>
    <w:rsid w:val="00DB15BE"/>
    <w:rsid w:val="00DE7240"/>
    <w:rsid w:val="00E2565D"/>
    <w:rsid w:val="00E57B17"/>
    <w:rsid w:val="00E92F9D"/>
    <w:rsid w:val="00EB27BE"/>
    <w:rsid w:val="00EE7153"/>
    <w:rsid w:val="00F149C3"/>
    <w:rsid w:val="00F20A64"/>
    <w:rsid w:val="00F4210B"/>
    <w:rsid w:val="00F91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BDED9"/>
  <w15:docId w15:val="{0F66E2D2-1A1B-4128-929E-799AD9297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E7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997E7E"/>
    <w:rPr>
      <w:color w:val="0000FF"/>
      <w:u w:val="single"/>
    </w:rPr>
  </w:style>
  <w:style w:type="paragraph" w:styleId="Header">
    <w:name w:val="header"/>
    <w:basedOn w:val="Normal"/>
    <w:link w:val="HeaderChar"/>
    <w:unhideWhenUsed/>
    <w:rsid w:val="00997E7E"/>
    <w:pPr>
      <w:tabs>
        <w:tab w:val="center" w:pos="4320"/>
        <w:tab w:val="right" w:pos="8640"/>
      </w:tabs>
    </w:pPr>
  </w:style>
  <w:style w:type="character" w:customStyle="1" w:styleId="HeaderChar">
    <w:name w:val="Header Char"/>
    <w:basedOn w:val="DefaultParagraphFont"/>
    <w:link w:val="Header"/>
    <w:rsid w:val="00997E7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97E7E"/>
    <w:rPr>
      <w:rFonts w:ascii="Tahoma" w:hAnsi="Tahoma" w:cs="Tahoma"/>
      <w:sz w:val="16"/>
      <w:szCs w:val="16"/>
    </w:rPr>
  </w:style>
  <w:style w:type="character" w:customStyle="1" w:styleId="BalloonTextChar">
    <w:name w:val="Balloon Text Char"/>
    <w:basedOn w:val="DefaultParagraphFont"/>
    <w:link w:val="BalloonText"/>
    <w:uiPriority w:val="99"/>
    <w:semiHidden/>
    <w:rsid w:val="00997E7E"/>
    <w:rPr>
      <w:rFonts w:ascii="Tahoma" w:eastAsia="Times New Roman" w:hAnsi="Tahoma" w:cs="Tahoma"/>
      <w:sz w:val="16"/>
      <w:szCs w:val="16"/>
    </w:rPr>
  </w:style>
  <w:style w:type="paragraph" w:styleId="PlainText">
    <w:name w:val="Plain Text"/>
    <w:basedOn w:val="Normal"/>
    <w:link w:val="PlainTextChar"/>
    <w:uiPriority w:val="99"/>
    <w:unhideWhenUsed/>
    <w:rsid w:val="00E92F9D"/>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E92F9D"/>
    <w:rPr>
      <w:rFonts w:ascii="Consolas" w:hAnsi="Consolas"/>
      <w:sz w:val="21"/>
      <w:szCs w:val="21"/>
    </w:rPr>
  </w:style>
  <w:style w:type="table" w:styleId="TableGrid">
    <w:name w:val="Table Grid"/>
    <w:basedOn w:val="TableNormal"/>
    <w:uiPriority w:val="59"/>
    <w:rsid w:val="00533F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A5226"/>
    <w:pPr>
      <w:tabs>
        <w:tab w:val="center" w:pos="4680"/>
        <w:tab w:val="right" w:pos="9360"/>
      </w:tabs>
    </w:pPr>
  </w:style>
  <w:style w:type="character" w:customStyle="1" w:styleId="FooterChar">
    <w:name w:val="Footer Char"/>
    <w:basedOn w:val="DefaultParagraphFont"/>
    <w:link w:val="Footer"/>
    <w:uiPriority w:val="99"/>
    <w:rsid w:val="00DA5226"/>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EB27BE"/>
    <w:rPr>
      <w:color w:val="605E5C"/>
      <w:shd w:val="clear" w:color="auto" w:fill="E1DFDD"/>
    </w:rPr>
  </w:style>
  <w:style w:type="paragraph" w:styleId="ListParagraph">
    <w:name w:val="List Paragraph"/>
    <w:basedOn w:val="Normal"/>
    <w:uiPriority w:val="34"/>
    <w:qFormat/>
    <w:rsid w:val="002B69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122995">
      <w:bodyDiv w:val="1"/>
      <w:marLeft w:val="0"/>
      <w:marRight w:val="0"/>
      <w:marTop w:val="0"/>
      <w:marBottom w:val="0"/>
      <w:divBdr>
        <w:top w:val="none" w:sz="0" w:space="0" w:color="auto"/>
        <w:left w:val="none" w:sz="0" w:space="0" w:color="auto"/>
        <w:bottom w:val="none" w:sz="0" w:space="0" w:color="auto"/>
        <w:right w:val="none" w:sz="0" w:space="0" w:color="auto"/>
      </w:divBdr>
    </w:div>
    <w:div w:id="158487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637</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dplumley</dc:creator>
  <cp:keywords/>
  <dc:description/>
  <cp:lastModifiedBy>Darlene Plumley</cp:lastModifiedBy>
  <cp:revision>2</cp:revision>
  <cp:lastPrinted>2022-02-17T12:15:00Z</cp:lastPrinted>
  <dcterms:created xsi:type="dcterms:W3CDTF">2022-11-07T22:26:00Z</dcterms:created>
  <dcterms:modified xsi:type="dcterms:W3CDTF">2022-11-07T22:26:00Z</dcterms:modified>
</cp:coreProperties>
</file>