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20"/>
        <w:gridCol w:w="4764"/>
        <w:gridCol w:w="1539"/>
        <w:gridCol w:w="1927"/>
      </w:tblGrid>
      <w:tr w:rsidR="004966A5" w:rsidRPr="00A01CF2" w14:paraId="20344663" w14:textId="77777777" w:rsidTr="004966A5">
        <w:tc>
          <w:tcPr>
            <w:tcW w:w="1141" w:type="dxa"/>
          </w:tcPr>
          <w:p w14:paraId="1806307D" w14:textId="35D7C173"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202</w:t>
            </w:r>
            <w:r>
              <w:rPr>
                <w:rFonts w:asciiTheme="minorHAnsi" w:eastAsiaTheme="minorHAnsi" w:hAnsiTheme="minorHAnsi" w:cstheme="minorHAnsi"/>
                <w:sz w:val="28"/>
                <w:szCs w:val="28"/>
              </w:rPr>
              <w:t>1</w:t>
            </w:r>
          </w:p>
        </w:tc>
        <w:tc>
          <w:tcPr>
            <w:tcW w:w="4921" w:type="dxa"/>
          </w:tcPr>
          <w:p w14:paraId="407EEDCC" w14:textId="77777777" w:rsidR="00A01CF2" w:rsidRPr="00A01CF2" w:rsidRDefault="00A01CF2" w:rsidP="00A01CF2">
            <w:pPr>
              <w:spacing w:line="240" w:lineRule="auto"/>
              <w:rPr>
                <w:rFonts w:asciiTheme="minorHAnsi" w:eastAsiaTheme="minorHAnsi" w:hAnsiTheme="minorHAnsi" w:cstheme="minorHAnsi"/>
                <w:sz w:val="28"/>
                <w:szCs w:val="28"/>
              </w:rPr>
            </w:pPr>
          </w:p>
        </w:tc>
        <w:tc>
          <w:tcPr>
            <w:tcW w:w="1559" w:type="dxa"/>
          </w:tcPr>
          <w:p w14:paraId="60758266" w14:textId="77777777" w:rsidR="00A01CF2" w:rsidRPr="00A01CF2" w:rsidRDefault="00A01CF2" w:rsidP="00A01CF2">
            <w:pPr>
              <w:spacing w:line="240" w:lineRule="auto"/>
              <w:rPr>
                <w:rFonts w:asciiTheme="minorHAnsi" w:eastAsiaTheme="minorHAnsi" w:hAnsiTheme="minorHAnsi" w:cstheme="minorHAnsi"/>
                <w:sz w:val="28"/>
                <w:szCs w:val="28"/>
              </w:rPr>
            </w:pPr>
          </w:p>
        </w:tc>
        <w:tc>
          <w:tcPr>
            <w:tcW w:w="1955" w:type="dxa"/>
          </w:tcPr>
          <w:p w14:paraId="17187459" w14:textId="77777777" w:rsidR="00A01CF2" w:rsidRPr="00A01CF2" w:rsidRDefault="00A01CF2" w:rsidP="00A01CF2">
            <w:pPr>
              <w:spacing w:line="240" w:lineRule="auto"/>
              <w:rPr>
                <w:rFonts w:asciiTheme="minorHAnsi" w:eastAsiaTheme="minorHAnsi" w:hAnsiTheme="minorHAnsi" w:cstheme="minorHAnsi"/>
                <w:sz w:val="28"/>
                <w:szCs w:val="28"/>
              </w:rPr>
            </w:pPr>
          </w:p>
        </w:tc>
      </w:tr>
      <w:tr w:rsidR="004966A5" w:rsidRPr="00A01CF2" w14:paraId="74061AF3" w14:textId="77777777" w:rsidTr="004966A5">
        <w:tc>
          <w:tcPr>
            <w:tcW w:w="1141" w:type="dxa"/>
          </w:tcPr>
          <w:p w14:paraId="107D0575" w14:textId="77777777" w:rsidR="00A01CF2" w:rsidRPr="00A01CF2" w:rsidRDefault="00A01CF2" w:rsidP="00A01CF2">
            <w:pPr>
              <w:spacing w:line="240" w:lineRule="auto"/>
              <w:jc w:val="center"/>
              <w:rPr>
                <w:rFonts w:asciiTheme="minorHAnsi" w:eastAsiaTheme="minorHAnsi" w:hAnsiTheme="minorHAnsi" w:cstheme="minorHAnsi"/>
                <w:sz w:val="28"/>
                <w:szCs w:val="28"/>
              </w:rPr>
            </w:pPr>
          </w:p>
        </w:tc>
        <w:tc>
          <w:tcPr>
            <w:tcW w:w="4921" w:type="dxa"/>
          </w:tcPr>
          <w:p w14:paraId="2747038A" w14:textId="77777777" w:rsidR="00A01CF2" w:rsidRPr="00A01CF2" w:rsidRDefault="00A01CF2" w:rsidP="00A01CF2">
            <w:pPr>
              <w:spacing w:line="240" w:lineRule="auto"/>
              <w:rPr>
                <w:rFonts w:asciiTheme="minorHAnsi" w:eastAsiaTheme="minorHAnsi" w:hAnsiTheme="minorHAnsi" w:cstheme="minorHAnsi"/>
                <w:sz w:val="28"/>
                <w:szCs w:val="28"/>
              </w:rPr>
            </w:pPr>
          </w:p>
        </w:tc>
        <w:tc>
          <w:tcPr>
            <w:tcW w:w="1559" w:type="dxa"/>
          </w:tcPr>
          <w:p w14:paraId="6A5F9B26" w14:textId="77777777" w:rsidR="00A01CF2" w:rsidRPr="00A01CF2" w:rsidRDefault="00A01CF2" w:rsidP="00A01CF2">
            <w:pPr>
              <w:spacing w:line="240" w:lineRule="auto"/>
              <w:rPr>
                <w:rFonts w:asciiTheme="minorHAnsi" w:eastAsiaTheme="minorHAnsi" w:hAnsiTheme="minorHAnsi" w:cstheme="minorHAnsi"/>
                <w:sz w:val="28"/>
                <w:szCs w:val="28"/>
              </w:rPr>
            </w:pPr>
          </w:p>
        </w:tc>
        <w:tc>
          <w:tcPr>
            <w:tcW w:w="1955" w:type="dxa"/>
          </w:tcPr>
          <w:p w14:paraId="70CFEEB9" w14:textId="77777777" w:rsidR="00A01CF2" w:rsidRPr="00A01CF2" w:rsidRDefault="00A01CF2" w:rsidP="00A01CF2">
            <w:pPr>
              <w:spacing w:line="240" w:lineRule="auto"/>
              <w:rPr>
                <w:rFonts w:asciiTheme="minorHAnsi" w:eastAsiaTheme="minorHAnsi" w:hAnsiTheme="minorHAnsi" w:cstheme="minorHAnsi"/>
                <w:sz w:val="28"/>
                <w:szCs w:val="28"/>
              </w:rPr>
            </w:pPr>
          </w:p>
        </w:tc>
      </w:tr>
      <w:tr w:rsidR="004966A5" w:rsidRPr="00A01CF2" w14:paraId="0FC59AB3" w14:textId="77777777" w:rsidTr="004966A5">
        <w:tc>
          <w:tcPr>
            <w:tcW w:w="1141" w:type="dxa"/>
          </w:tcPr>
          <w:p w14:paraId="2944E446"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01</w:t>
            </w:r>
          </w:p>
        </w:tc>
        <w:tc>
          <w:tcPr>
            <w:tcW w:w="4921" w:type="dxa"/>
          </w:tcPr>
          <w:p w14:paraId="52F61EFB"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By-law to Authorize Borrowing</w:t>
            </w:r>
          </w:p>
        </w:tc>
        <w:tc>
          <w:tcPr>
            <w:tcW w:w="1559" w:type="dxa"/>
          </w:tcPr>
          <w:p w14:paraId="470F5CF3"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Adopted </w:t>
            </w:r>
          </w:p>
        </w:tc>
        <w:tc>
          <w:tcPr>
            <w:tcW w:w="1955" w:type="dxa"/>
          </w:tcPr>
          <w:p w14:paraId="336DA0FB" w14:textId="24321C5A"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January 1</w:t>
            </w:r>
            <w:r>
              <w:rPr>
                <w:rFonts w:asciiTheme="minorHAnsi" w:eastAsiaTheme="minorHAnsi" w:hAnsiTheme="minorHAnsi" w:cstheme="minorHAnsi"/>
                <w:sz w:val="28"/>
                <w:szCs w:val="28"/>
              </w:rPr>
              <w:t>1</w:t>
            </w:r>
          </w:p>
        </w:tc>
      </w:tr>
      <w:tr w:rsidR="004966A5" w:rsidRPr="00A01CF2" w14:paraId="19DADBD9" w14:textId="77777777" w:rsidTr="004966A5">
        <w:tc>
          <w:tcPr>
            <w:tcW w:w="1141" w:type="dxa"/>
          </w:tcPr>
          <w:p w14:paraId="2ACC6C84"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02</w:t>
            </w:r>
          </w:p>
        </w:tc>
        <w:tc>
          <w:tcPr>
            <w:tcW w:w="4921" w:type="dxa"/>
          </w:tcPr>
          <w:p w14:paraId="7F6BD339"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By-law to Interim Tax Levy</w:t>
            </w:r>
          </w:p>
        </w:tc>
        <w:tc>
          <w:tcPr>
            <w:tcW w:w="1559" w:type="dxa"/>
          </w:tcPr>
          <w:p w14:paraId="669338A7"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Adopted </w:t>
            </w:r>
          </w:p>
        </w:tc>
        <w:tc>
          <w:tcPr>
            <w:tcW w:w="1955" w:type="dxa"/>
          </w:tcPr>
          <w:p w14:paraId="38F13DC1" w14:textId="26DFDCF5"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January 1</w:t>
            </w:r>
            <w:r>
              <w:rPr>
                <w:rFonts w:asciiTheme="minorHAnsi" w:eastAsiaTheme="minorHAnsi" w:hAnsiTheme="minorHAnsi" w:cstheme="minorHAnsi"/>
                <w:sz w:val="28"/>
                <w:szCs w:val="28"/>
              </w:rPr>
              <w:t>1</w:t>
            </w:r>
          </w:p>
        </w:tc>
      </w:tr>
      <w:tr w:rsidR="004966A5" w:rsidRPr="00A01CF2" w14:paraId="31116B7B" w14:textId="77777777" w:rsidTr="004966A5">
        <w:tc>
          <w:tcPr>
            <w:tcW w:w="1141" w:type="dxa"/>
          </w:tcPr>
          <w:p w14:paraId="7C30D94A"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03</w:t>
            </w:r>
          </w:p>
        </w:tc>
        <w:tc>
          <w:tcPr>
            <w:tcW w:w="4921" w:type="dxa"/>
          </w:tcPr>
          <w:p w14:paraId="790CD454" w14:textId="7E86F2F3" w:rsidR="00A01CF2" w:rsidRPr="00A01CF2" w:rsidRDefault="00A01CF2" w:rsidP="00A01CF2">
            <w:pPr>
              <w:spacing w:line="240" w:lineRule="auto"/>
              <w:rPr>
                <w:rFonts w:ascii="Calibri" w:eastAsia="Times New Roman" w:hAnsi="Calibri" w:cs="Times New Roman"/>
                <w:color w:val="000000" w:themeColor="text1"/>
                <w:sz w:val="28"/>
                <w:szCs w:val="28"/>
                <w:lang w:val="en-US"/>
              </w:rPr>
            </w:pPr>
            <w:r w:rsidRPr="00A01CF2">
              <w:rPr>
                <w:rFonts w:ascii="Calibri" w:eastAsia="Times New Roman" w:hAnsi="Calibri" w:cs="Times New Roman"/>
                <w:color w:val="000000" w:themeColor="text1"/>
                <w:sz w:val="28"/>
                <w:szCs w:val="28"/>
                <w:lang w:val="en-US"/>
              </w:rPr>
              <w:t xml:space="preserve">By-law to </w:t>
            </w:r>
            <w:r w:rsidRPr="00A01CF2">
              <w:rPr>
                <w:rFonts w:ascii="Calibri" w:eastAsia="Times New Roman" w:hAnsi="Calibri" w:cs="Times New Roman"/>
                <w:color w:val="000000" w:themeColor="text1"/>
                <w:sz w:val="28"/>
                <w:szCs w:val="28"/>
                <w:lang w:val="en-US"/>
              </w:rPr>
              <w:t>appoint building inspectors for part 8 of the Building Code</w:t>
            </w:r>
          </w:p>
        </w:tc>
        <w:tc>
          <w:tcPr>
            <w:tcW w:w="1559" w:type="dxa"/>
          </w:tcPr>
          <w:p w14:paraId="7C3AA2CF"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Adopted </w:t>
            </w:r>
          </w:p>
        </w:tc>
        <w:tc>
          <w:tcPr>
            <w:tcW w:w="1955" w:type="dxa"/>
          </w:tcPr>
          <w:p w14:paraId="7084C89F" w14:textId="43B33F30"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January 1</w:t>
            </w:r>
            <w:r>
              <w:rPr>
                <w:rFonts w:asciiTheme="minorHAnsi" w:eastAsiaTheme="minorHAnsi" w:hAnsiTheme="minorHAnsi" w:cstheme="minorHAnsi"/>
                <w:sz w:val="28"/>
                <w:szCs w:val="28"/>
              </w:rPr>
              <w:t>1</w:t>
            </w:r>
          </w:p>
        </w:tc>
      </w:tr>
      <w:tr w:rsidR="004966A5" w:rsidRPr="00A01CF2" w14:paraId="6936749F" w14:textId="77777777" w:rsidTr="004966A5">
        <w:tc>
          <w:tcPr>
            <w:tcW w:w="1141" w:type="dxa"/>
          </w:tcPr>
          <w:p w14:paraId="045520EF"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04</w:t>
            </w:r>
          </w:p>
        </w:tc>
        <w:tc>
          <w:tcPr>
            <w:tcW w:w="4921" w:type="dxa"/>
          </w:tcPr>
          <w:p w14:paraId="50DD1CBB" w14:textId="77777777" w:rsidR="00A01CF2" w:rsidRPr="00A01CF2" w:rsidRDefault="00A01CF2" w:rsidP="00A01CF2">
            <w:pPr>
              <w:spacing w:line="240" w:lineRule="auto"/>
              <w:rPr>
                <w:rFonts w:asciiTheme="minorHAnsi" w:eastAsiaTheme="minorHAnsi" w:hAnsiTheme="minorHAnsi" w:cstheme="minorHAnsi"/>
                <w:bCs/>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4DA41CB5"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2BEE1F60" w14:textId="69D664BD"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January 1</w:t>
            </w:r>
            <w:r>
              <w:rPr>
                <w:rFonts w:asciiTheme="minorHAnsi" w:eastAsiaTheme="minorHAnsi" w:hAnsiTheme="minorHAnsi" w:cstheme="minorHAnsi"/>
                <w:sz w:val="28"/>
                <w:szCs w:val="28"/>
              </w:rPr>
              <w:t>1</w:t>
            </w:r>
          </w:p>
        </w:tc>
      </w:tr>
      <w:tr w:rsidR="004966A5" w:rsidRPr="00A01CF2" w14:paraId="34DDE745" w14:textId="77777777" w:rsidTr="004966A5">
        <w:tc>
          <w:tcPr>
            <w:tcW w:w="1141" w:type="dxa"/>
          </w:tcPr>
          <w:p w14:paraId="6924F44A"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05</w:t>
            </w:r>
          </w:p>
        </w:tc>
        <w:tc>
          <w:tcPr>
            <w:tcW w:w="4921" w:type="dxa"/>
          </w:tcPr>
          <w:p w14:paraId="49BCB6BD" w14:textId="2FD674CA"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67BB542A"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Adopted </w:t>
            </w:r>
          </w:p>
        </w:tc>
        <w:tc>
          <w:tcPr>
            <w:tcW w:w="1955" w:type="dxa"/>
          </w:tcPr>
          <w:p w14:paraId="1898B17E" w14:textId="0FFD3AF9"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February </w:t>
            </w:r>
            <w:r>
              <w:rPr>
                <w:rFonts w:asciiTheme="minorHAnsi" w:eastAsiaTheme="minorHAnsi" w:hAnsiTheme="minorHAnsi" w:cstheme="minorHAnsi"/>
                <w:sz w:val="28"/>
                <w:szCs w:val="28"/>
              </w:rPr>
              <w:t>8</w:t>
            </w:r>
          </w:p>
        </w:tc>
      </w:tr>
      <w:tr w:rsidR="004966A5" w:rsidRPr="00A01CF2" w14:paraId="3B30ECFD" w14:textId="77777777" w:rsidTr="004966A5">
        <w:tc>
          <w:tcPr>
            <w:tcW w:w="1141" w:type="dxa"/>
          </w:tcPr>
          <w:p w14:paraId="3FFE1A42"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06</w:t>
            </w:r>
          </w:p>
        </w:tc>
        <w:tc>
          <w:tcPr>
            <w:tcW w:w="4921" w:type="dxa"/>
          </w:tcPr>
          <w:p w14:paraId="124227CD" w14:textId="53897AF7" w:rsidR="00A01CF2" w:rsidRPr="00A01CF2" w:rsidRDefault="00A01CF2" w:rsidP="00A01CF2">
            <w:pPr>
              <w:spacing w:line="240" w:lineRule="auto"/>
              <w:rPr>
                <w:rFonts w:asciiTheme="minorHAnsi" w:eastAsiaTheme="minorHAnsi" w:hAnsiTheme="minorHAnsi" w:cstheme="minorHAnsi"/>
                <w:sz w:val="28"/>
                <w:szCs w:val="28"/>
              </w:rPr>
            </w:pPr>
            <w:r w:rsidRPr="00AE0AAE">
              <w:rPr>
                <w:rFonts w:asciiTheme="minorHAnsi" w:eastAsiaTheme="minorHAnsi" w:hAnsiTheme="minorHAnsi" w:cstheme="minorHAnsi"/>
                <w:sz w:val="28"/>
                <w:szCs w:val="28"/>
              </w:rPr>
              <w:t>By-law to Levy Taxes in the Township of Frontenac Islands for the Year 2021</w:t>
            </w:r>
          </w:p>
        </w:tc>
        <w:tc>
          <w:tcPr>
            <w:tcW w:w="1559" w:type="dxa"/>
          </w:tcPr>
          <w:p w14:paraId="0EFDA470"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339A22AC" w14:textId="749D4DA0" w:rsidR="00A01CF2" w:rsidRPr="00A01CF2" w:rsidRDefault="00A01CF2" w:rsidP="00A01CF2">
            <w:pPr>
              <w:spacing w:line="240" w:lineRule="auto"/>
              <w:rPr>
                <w:rFonts w:asciiTheme="minorHAnsi" w:eastAsiaTheme="minorHAnsi" w:hAnsiTheme="minorHAnsi" w:cstheme="minorHAnsi"/>
                <w:sz w:val="28"/>
                <w:szCs w:val="28"/>
              </w:rPr>
            </w:pPr>
            <w:r w:rsidRPr="00AE0AAE">
              <w:rPr>
                <w:rFonts w:asciiTheme="minorHAnsi" w:eastAsiaTheme="minorHAnsi" w:hAnsiTheme="minorHAnsi" w:cstheme="minorHAnsi"/>
                <w:sz w:val="28"/>
                <w:szCs w:val="28"/>
              </w:rPr>
              <w:t>March 8</w:t>
            </w:r>
          </w:p>
        </w:tc>
      </w:tr>
      <w:tr w:rsidR="004966A5" w:rsidRPr="00A01CF2" w14:paraId="01D82281" w14:textId="77777777" w:rsidTr="004966A5">
        <w:tc>
          <w:tcPr>
            <w:tcW w:w="1141" w:type="dxa"/>
          </w:tcPr>
          <w:p w14:paraId="5F006AD8"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07</w:t>
            </w:r>
          </w:p>
        </w:tc>
        <w:tc>
          <w:tcPr>
            <w:tcW w:w="4921" w:type="dxa"/>
          </w:tcPr>
          <w:p w14:paraId="2E0FBE81" w14:textId="5B75EDD5" w:rsidR="00A01CF2" w:rsidRPr="00A01CF2" w:rsidRDefault="00A01CF2" w:rsidP="00A01CF2">
            <w:pPr>
              <w:spacing w:line="240" w:lineRule="auto"/>
              <w:rPr>
                <w:rFonts w:ascii="Calibri" w:eastAsiaTheme="minorHAnsi" w:hAnsi="Calibri" w:cs="Times New Roman"/>
                <w:color w:val="000000" w:themeColor="text1"/>
                <w:sz w:val="28"/>
                <w:szCs w:val="28"/>
                <w:lang w:val="en-US"/>
              </w:rPr>
            </w:pPr>
            <w:r w:rsidRPr="00A01CF2">
              <w:rPr>
                <w:rFonts w:ascii="Calibri" w:eastAsiaTheme="minorHAnsi" w:hAnsi="Calibri" w:cs="Times New Roman"/>
                <w:color w:val="000000" w:themeColor="text1"/>
                <w:sz w:val="28"/>
                <w:szCs w:val="28"/>
                <w:lang w:val="en-US"/>
              </w:rPr>
              <w:t>By-law to Authorize the Borrowing from the Toronto Dominion Bank towards the cost of a 2021 Model Tractor and Disc Mower for the Howe Island Ward</w:t>
            </w:r>
          </w:p>
        </w:tc>
        <w:tc>
          <w:tcPr>
            <w:tcW w:w="1559" w:type="dxa"/>
          </w:tcPr>
          <w:p w14:paraId="2D0C3321"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481251C7" w14:textId="193DEC6B" w:rsidR="00A01CF2" w:rsidRPr="00A01CF2" w:rsidRDefault="00A01CF2"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March 8</w:t>
            </w:r>
          </w:p>
        </w:tc>
      </w:tr>
      <w:tr w:rsidR="004966A5" w:rsidRPr="00A01CF2" w14:paraId="145BD939" w14:textId="77777777" w:rsidTr="004966A5">
        <w:tc>
          <w:tcPr>
            <w:tcW w:w="1141" w:type="dxa"/>
          </w:tcPr>
          <w:p w14:paraId="5BB04EDB"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08</w:t>
            </w:r>
          </w:p>
        </w:tc>
        <w:tc>
          <w:tcPr>
            <w:tcW w:w="4921" w:type="dxa"/>
          </w:tcPr>
          <w:p w14:paraId="15CE16E8"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1E51899E"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391922E1" w14:textId="59EFEA9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March </w:t>
            </w:r>
            <w:r>
              <w:rPr>
                <w:rFonts w:asciiTheme="minorHAnsi" w:eastAsiaTheme="minorHAnsi" w:hAnsiTheme="minorHAnsi" w:cstheme="minorHAnsi"/>
                <w:sz w:val="28"/>
                <w:szCs w:val="28"/>
              </w:rPr>
              <w:t>8</w:t>
            </w:r>
          </w:p>
        </w:tc>
      </w:tr>
      <w:tr w:rsidR="004966A5" w:rsidRPr="00A01CF2" w14:paraId="202FB518" w14:textId="77777777" w:rsidTr="004966A5">
        <w:tc>
          <w:tcPr>
            <w:tcW w:w="1141" w:type="dxa"/>
          </w:tcPr>
          <w:p w14:paraId="22A91E20"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09</w:t>
            </w:r>
          </w:p>
        </w:tc>
        <w:tc>
          <w:tcPr>
            <w:tcW w:w="4921" w:type="dxa"/>
          </w:tcPr>
          <w:p w14:paraId="4CF570DD" w14:textId="027C3413" w:rsidR="00A01CF2" w:rsidRPr="00A01CF2" w:rsidRDefault="00AE0AAE" w:rsidP="00A01CF2">
            <w:pPr>
              <w:spacing w:line="240" w:lineRule="auto"/>
              <w:rPr>
                <w:rFonts w:asciiTheme="minorHAnsi" w:eastAsiaTheme="minorHAnsi" w:hAnsiTheme="minorHAnsi" w:cstheme="minorHAnsi"/>
                <w:sz w:val="28"/>
                <w:szCs w:val="28"/>
              </w:rPr>
            </w:pPr>
            <w:r w:rsidRPr="00AE0AAE">
              <w:rPr>
                <w:rFonts w:asciiTheme="minorHAnsi" w:eastAsiaTheme="minorHAnsi" w:hAnsiTheme="minorHAnsi" w:cstheme="minorHAnsi"/>
                <w:sz w:val="28"/>
                <w:szCs w:val="28"/>
              </w:rPr>
              <w:t xml:space="preserve">Amendment </w:t>
            </w:r>
            <w:r w:rsidRPr="00AE0AAE">
              <w:rPr>
                <w:rFonts w:asciiTheme="minorHAnsi" w:hAnsiTheme="minorHAnsi" w:cstheme="minorHAnsi"/>
                <w:sz w:val="28"/>
                <w:szCs w:val="28"/>
              </w:rPr>
              <w:t>By-Law 2020-15 to regulate trailers in the Township of Frontenac Islands</w:t>
            </w:r>
          </w:p>
        </w:tc>
        <w:tc>
          <w:tcPr>
            <w:tcW w:w="1559" w:type="dxa"/>
          </w:tcPr>
          <w:p w14:paraId="7EF7B3CF" w14:textId="27BF2219" w:rsidR="00A01CF2" w:rsidRPr="00A01CF2" w:rsidRDefault="00AE0AA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Adopted</w:t>
            </w:r>
          </w:p>
        </w:tc>
        <w:tc>
          <w:tcPr>
            <w:tcW w:w="1955" w:type="dxa"/>
          </w:tcPr>
          <w:p w14:paraId="7FBA111E" w14:textId="5D37CD87" w:rsidR="00A01CF2" w:rsidRPr="00A01CF2" w:rsidRDefault="00AE0AA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April 12</w:t>
            </w:r>
          </w:p>
        </w:tc>
      </w:tr>
      <w:tr w:rsidR="004966A5" w:rsidRPr="00A01CF2" w14:paraId="361D9538" w14:textId="77777777" w:rsidTr="004966A5">
        <w:tc>
          <w:tcPr>
            <w:tcW w:w="1141" w:type="dxa"/>
          </w:tcPr>
          <w:p w14:paraId="614323AC"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imes New Roman" w:hAnsiTheme="minorHAnsi" w:cstheme="minorHAnsi"/>
                <w:bCs/>
                <w:sz w:val="28"/>
                <w:szCs w:val="28"/>
              </w:rPr>
              <w:t>10</w:t>
            </w:r>
          </w:p>
        </w:tc>
        <w:tc>
          <w:tcPr>
            <w:tcW w:w="4921" w:type="dxa"/>
          </w:tcPr>
          <w:p w14:paraId="67BC6209" w14:textId="4E1EA1E4" w:rsidR="00A01CF2" w:rsidRPr="00A01CF2" w:rsidRDefault="00AE0AAE" w:rsidP="00A01CF2">
            <w:pPr>
              <w:spacing w:line="240" w:lineRule="auto"/>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Draft Site Plan Control</w:t>
            </w:r>
          </w:p>
        </w:tc>
        <w:tc>
          <w:tcPr>
            <w:tcW w:w="1559" w:type="dxa"/>
          </w:tcPr>
          <w:p w14:paraId="4109EA55" w14:textId="74988854" w:rsidR="00A01CF2" w:rsidRPr="00A01CF2" w:rsidRDefault="00AE0AA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deferred</w:t>
            </w:r>
          </w:p>
        </w:tc>
        <w:tc>
          <w:tcPr>
            <w:tcW w:w="1955" w:type="dxa"/>
          </w:tcPr>
          <w:p w14:paraId="346F8A68" w14:textId="2B8CCB6C" w:rsidR="00A01CF2" w:rsidRPr="00A01CF2" w:rsidRDefault="00AE0AA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April 12</w:t>
            </w:r>
          </w:p>
        </w:tc>
      </w:tr>
      <w:tr w:rsidR="004966A5" w:rsidRPr="00A01CF2" w14:paraId="19EB14B7" w14:textId="77777777" w:rsidTr="004966A5">
        <w:tc>
          <w:tcPr>
            <w:tcW w:w="1141" w:type="dxa"/>
          </w:tcPr>
          <w:p w14:paraId="27F24C3A"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11</w:t>
            </w:r>
          </w:p>
        </w:tc>
        <w:tc>
          <w:tcPr>
            <w:tcW w:w="4921" w:type="dxa"/>
          </w:tcPr>
          <w:p w14:paraId="15632078" w14:textId="385257FE" w:rsidR="00A01CF2" w:rsidRPr="00A01CF2" w:rsidRDefault="00A01CF2" w:rsidP="00A01CF2">
            <w:pPr>
              <w:spacing w:line="240" w:lineRule="auto"/>
              <w:rPr>
                <w:rFonts w:asciiTheme="minorHAnsi" w:eastAsiaTheme="minorHAnsi" w:hAnsiTheme="minorHAnsi" w:cstheme="minorHAnsi"/>
                <w:bCs/>
                <w:sz w:val="28"/>
                <w:szCs w:val="28"/>
              </w:rPr>
            </w:pPr>
            <w:r>
              <w:rPr>
                <w:szCs w:val="24"/>
              </w:rPr>
              <w:t>Frontenac By-law Enforcement and Animal Control</w:t>
            </w:r>
          </w:p>
        </w:tc>
        <w:tc>
          <w:tcPr>
            <w:tcW w:w="1559" w:type="dxa"/>
          </w:tcPr>
          <w:p w14:paraId="16E15571"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Adopted </w:t>
            </w:r>
          </w:p>
        </w:tc>
        <w:tc>
          <w:tcPr>
            <w:tcW w:w="1955" w:type="dxa"/>
          </w:tcPr>
          <w:p w14:paraId="5D978C37" w14:textId="78894B8E"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April 1</w:t>
            </w:r>
            <w:r>
              <w:rPr>
                <w:rFonts w:asciiTheme="minorHAnsi" w:eastAsiaTheme="minorHAnsi" w:hAnsiTheme="minorHAnsi" w:cstheme="minorHAnsi"/>
                <w:sz w:val="28"/>
                <w:szCs w:val="28"/>
              </w:rPr>
              <w:t>2</w:t>
            </w:r>
          </w:p>
        </w:tc>
      </w:tr>
      <w:tr w:rsidR="004966A5" w:rsidRPr="00A01CF2" w14:paraId="1906A259" w14:textId="77777777" w:rsidTr="004966A5">
        <w:tc>
          <w:tcPr>
            <w:tcW w:w="1141" w:type="dxa"/>
          </w:tcPr>
          <w:p w14:paraId="6A86782F"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12</w:t>
            </w:r>
          </w:p>
        </w:tc>
        <w:tc>
          <w:tcPr>
            <w:tcW w:w="4921" w:type="dxa"/>
          </w:tcPr>
          <w:p w14:paraId="43BD9CC2" w14:textId="77777777" w:rsidR="00A01CF2" w:rsidRPr="00A01CF2" w:rsidRDefault="00A01CF2" w:rsidP="00A01CF2">
            <w:pPr>
              <w:widowControl w:val="0"/>
              <w:autoSpaceDE w:val="0"/>
              <w:autoSpaceDN w:val="0"/>
              <w:adjustRightInd w:val="0"/>
              <w:spacing w:line="240" w:lineRule="auto"/>
              <w:jc w:val="both"/>
              <w:rPr>
                <w:rFonts w:asciiTheme="minorHAnsi" w:eastAsia="Times New Roman" w:hAnsiTheme="minorHAnsi" w:cstheme="minorHAnsi"/>
                <w:sz w:val="28"/>
                <w:szCs w:val="28"/>
                <w:lang w:val="en-US"/>
              </w:rPr>
            </w:pPr>
            <w:r w:rsidRPr="00A01CF2">
              <w:rPr>
                <w:rFonts w:asciiTheme="minorHAnsi" w:eastAsiaTheme="minorHAnsi" w:hAnsiTheme="minorHAnsi" w:cstheme="minorHAnsi"/>
                <w:bCs/>
                <w:sz w:val="28"/>
                <w:szCs w:val="28"/>
              </w:rPr>
              <w:t>By-law to Confirm the Proceedings of Council</w:t>
            </w:r>
          </w:p>
        </w:tc>
        <w:tc>
          <w:tcPr>
            <w:tcW w:w="1559" w:type="dxa"/>
          </w:tcPr>
          <w:p w14:paraId="5C3397B7"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42502E22" w14:textId="3E291C9A" w:rsidR="00A01CF2" w:rsidRPr="00A01CF2" w:rsidRDefault="00A01CF2"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April 12</w:t>
            </w:r>
          </w:p>
        </w:tc>
      </w:tr>
      <w:tr w:rsidR="00AE0AAE" w:rsidRPr="00A01CF2" w14:paraId="553794E2" w14:textId="77777777" w:rsidTr="004966A5">
        <w:tc>
          <w:tcPr>
            <w:tcW w:w="1141" w:type="dxa"/>
          </w:tcPr>
          <w:p w14:paraId="0F1BF391" w14:textId="799A6514" w:rsidR="00AE0AAE" w:rsidRPr="00A01CF2" w:rsidRDefault="00AE0AAE"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13</w:t>
            </w:r>
          </w:p>
        </w:tc>
        <w:tc>
          <w:tcPr>
            <w:tcW w:w="4921" w:type="dxa"/>
          </w:tcPr>
          <w:p w14:paraId="3E5BBDD8" w14:textId="1EC9DD6A" w:rsidR="00AE0AAE" w:rsidRPr="00AE0AAE" w:rsidRDefault="00AE0AAE" w:rsidP="00AE0AAE">
            <w:pPr>
              <w:spacing w:line="240" w:lineRule="auto"/>
              <w:rPr>
                <w:rFonts w:asciiTheme="minorHAnsi" w:eastAsiaTheme="minorHAnsi" w:hAnsiTheme="minorHAnsi" w:cstheme="minorHAnsi"/>
                <w:sz w:val="28"/>
                <w:szCs w:val="28"/>
                <w:lang w:val="en-US"/>
              </w:rPr>
            </w:pPr>
            <w:r w:rsidRPr="00AE0AAE">
              <w:rPr>
                <w:rFonts w:asciiTheme="minorHAnsi" w:eastAsiaTheme="minorHAnsi" w:hAnsiTheme="minorHAnsi" w:cstheme="minorHAnsi"/>
                <w:sz w:val="28"/>
                <w:szCs w:val="28"/>
                <w:lang w:val="en-US"/>
              </w:rPr>
              <w:t>Being a By-law to Permanently close and sell part of the road allowance between the North and South Range Concessions, in front of Lot 26, being Part 1, 13R-22348, geographic Township of Howe Island, now in the Township of Frontenac Islands, County of Frontenac, being part of PIN 36309-0077</w:t>
            </w:r>
          </w:p>
        </w:tc>
        <w:tc>
          <w:tcPr>
            <w:tcW w:w="1559" w:type="dxa"/>
          </w:tcPr>
          <w:p w14:paraId="608EDBD6" w14:textId="1F9FCE63" w:rsidR="00AE0AAE" w:rsidRPr="00A01CF2" w:rsidRDefault="00AE0AA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Adopted</w:t>
            </w:r>
          </w:p>
        </w:tc>
        <w:tc>
          <w:tcPr>
            <w:tcW w:w="1955" w:type="dxa"/>
          </w:tcPr>
          <w:p w14:paraId="63948ECF" w14:textId="2CDD8648" w:rsidR="00AE0AAE" w:rsidRPr="00A01CF2" w:rsidRDefault="00AE0AA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May 10</w:t>
            </w:r>
          </w:p>
        </w:tc>
      </w:tr>
      <w:tr w:rsidR="004966A5" w:rsidRPr="00A01CF2" w14:paraId="1F2F43BE" w14:textId="77777777" w:rsidTr="004966A5">
        <w:tc>
          <w:tcPr>
            <w:tcW w:w="1141" w:type="dxa"/>
          </w:tcPr>
          <w:p w14:paraId="2E8EFB90" w14:textId="21E12850" w:rsidR="00A01CF2" w:rsidRPr="00A01CF2" w:rsidRDefault="00AE0AAE" w:rsidP="00A01CF2">
            <w:pPr>
              <w:spacing w:line="240" w:lineRule="auto"/>
              <w:jc w:val="center"/>
              <w:rPr>
                <w:rFonts w:asciiTheme="minorHAnsi" w:eastAsiaTheme="minorHAnsi" w:hAnsiTheme="minorHAnsi" w:cstheme="minorHAnsi"/>
                <w:sz w:val="28"/>
                <w:szCs w:val="28"/>
              </w:rPr>
            </w:pPr>
            <w:r>
              <w:rPr>
                <w:rFonts w:asciiTheme="minorHAnsi" w:eastAsiaTheme="minorHAnsi" w:hAnsiTheme="minorHAnsi" w:cstheme="minorHAnsi"/>
                <w:sz w:val="28"/>
                <w:szCs w:val="28"/>
              </w:rPr>
              <w:t>14</w:t>
            </w:r>
          </w:p>
        </w:tc>
        <w:tc>
          <w:tcPr>
            <w:tcW w:w="4921" w:type="dxa"/>
          </w:tcPr>
          <w:p w14:paraId="3E5584E0" w14:textId="21AAFD73" w:rsidR="00A01CF2" w:rsidRPr="00A01CF2" w:rsidRDefault="00AE0AAE" w:rsidP="00A01CF2">
            <w:pPr>
              <w:spacing w:line="240" w:lineRule="auto"/>
              <w:jc w:val="both"/>
              <w:rPr>
                <w:rFonts w:asciiTheme="minorHAnsi" w:eastAsiaTheme="minorHAnsi" w:hAnsiTheme="minorHAnsi" w:cstheme="minorHAnsi"/>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71D75CBD"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Adopted </w:t>
            </w:r>
          </w:p>
        </w:tc>
        <w:tc>
          <w:tcPr>
            <w:tcW w:w="1955" w:type="dxa"/>
          </w:tcPr>
          <w:p w14:paraId="6E0DB6EB" w14:textId="555788D6"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May </w:t>
            </w:r>
            <w:r w:rsidR="00AE0AAE">
              <w:rPr>
                <w:rFonts w:asciiTheme="minorHAnsi" w:eastAsiaTheme="minorHAnsi" w:hAnsiTheme="minorHAnsi" w:cstheme="minorHAnsi"/>
                <w:sz w:val="28"/>
                <w:szCs w:val="28"/>
              </w:rPr>
              <w:t>10</w:t>
            </w:r>
          </w:p>
        </w:tc>
      </w:tr>
      <w:tr w:rsidR="00AE0AAE" w:rsidRPr="00A01CF2" w14:paraId="77749184" w14:textId="77777777" w:rsidTr="004966A5">
        <w:tc>
          <w:tcPr>
            <w:tcW w:w="1141" w:type="dxa"/>
          </w:tcPr>
          <w:p w14:paraId="314FD864" w14:textId="2555A5D9" w:rsidR="00AE0AAE" w:rsidRPr="00A01CF2" w:rsidRDefault="00AE0AAE" w:rsidP="00A01CF2">
            <w:pPr>
              <w:spacing w:line="240" w:lineRule="auto"/>
              <w:jc w:val="center"/>
              <w:rPr>
                <w:rFonts w:asciiTheme="minorHAnsi" w:eastAsiaTheme="minorHAnsi" w:hAnsiTheme="minorHAnsi" w:cstheme="minorHAnsi"/>
                <w:sz w:val="28"/>
                <w:szCs w:val="28"/>
              </w:rPr>
            </w:pPr>
            <w:r>
              <w:rPr>
                <w:rFonts w:asciiTheme="minorHAnsi" w:eastAsiaTheme="minorHAnsi" w:hAnsiTheme="minorHAnsi" w:cstheme="minorHAnsi"/>
                <w:sz w:val="28"/>
                <w:szCs w:val="28"/>
              </w:rPr>
              <w:t>15</w:t>
            </w:r>
          </w:p>
        </w:tc>
        <w:tc>
          <w:tcPr>
            <w:tcW w:w="4921" w:type="dxa"/>
          </w:tcPr>
          <w:p w14:paraId="5F2D4ADE" w14:textId="2C990B39" w:rsidR="00AE0AAE" w:rsidRPr="0067470E" w:rsidRDefault="00AE0AAE" w:rsidP="0067470E">
            <w:pPr>
              <w:spacing w:line="240" w:lineRule="auto"/>
              <w:rPr>
                <w:rFonts w:eastAsiaTheme="minorHAnsi"/>
                <w:szCs w:val="24"/>
              </w:rPr>
            </w:pPr>
            <w:r w:rsidRPr="00AE0AAE">
              <w:rPr>
                <w:rFonts w:eastAsiaTheme="minorHAnsi"/>
                <w:szCs w:val="24"/>
              </w:rPr>
              <w:t>Debenture Agreement/Grader for Wolfe Island Ward</w:t>
            </w:r>
          </w:p>
        </w:tc>
        <w:tc>
          <w:tcPr>
            <w:tcW w:w="1559" w:type="dxa"/>
          </w:tcPr>
          <w:p w14:paraId="679E1EFB" w14:textId="09888B3C" w:rsidR="00AE0AAE" w:rsidRPr="00A01CF2" w:rsidRDefault="00AE0AA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Adopted</w:t>
            </w:r>
          </w:p>
        </w:tc>
        <w:tc>
          <w:tcPr>
            <w:tcW w:w="1955" w:type="dxa"/>
          </w:tcPr>
          <w:p w14:paraId="38177872" w14:textId="46F492BA" w:rsidR="00AE0AAE" w:rsidRPr="00A01CF2" w:rsidRDefault="00AE0AA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June 14</w:t>
            </w:r>
          </w:p>
        </w:tc>
      </w:tr>
      <w:tr w:rsidR="004966A5" w:rsidRPr="00A01CF2" w14:paraId="3381A59A" w14:textId="77777777" w:rsidTr="004966A5">
        <w:tc>
          <w:tcPr>
            <w:tcW w:w="1141" w:type="dxa"/>
          </w:tcPr>
          <w:p w14:paraId="734698ED" w14:textId="37AF42ED" w:rsidR="00A01CF2" w:rsidRPr="00A01CF2" w:rsidRDefault="00AE0AAE" w:rsidP="00A01CF2">
            <w:pPr>
              <w:spacing w:line="240" w:lineRule="auto"/>
              <w:jc w:val="center"/>
              <w:rPr>
                <w:rFonts w:asciiTheme="minorHAnsi" w:eastAsiaTheme="minorHAnsi" w:hAnsiTheme="minorHAnsi" w:cstheme="minorHAnsi"/>
                <w:sz w:val="28"/>
                <w:szCs w:val="28"/>
              </w:rPr>
            </w:pPr>
            <w:r>
              <w:rPr>
                <w:rFonts w:asciiTheme="minorHAnsi" w:eastAsiaTheme="minorHAnsi" w:hAnsiTheme="minorHAnsi" w:cstheme="minorHAnsi"/>
                <w:sz w:val="28"/>
                <w:szCs w:val="28"/>
              </w:rPr>
              <w:t>16</w:t>
            </w:r>
          </w:p>
        </w:tc>
        <w:tc>
          <w:tcPr>
            <w:tcW w:w="4921" w:type="dxa"/>
          </w:tcPr>
          <w:p w14:paraId="7665B22F" w14:textId="61098043" w:rsidR="00A01CF2" w:rsidRPr="00A01CF2" w:rsidRDefault="00AE0AAE" w:rsidP="00A01CF2">
            <w:pPr>
              <w:spacing w:line="240" w:lineRule="auto"/>
              <w:rPr>
                <w:rFonts w:asciiTheme="minorHAnsi" w:eastAsiaTheme="minorHAnsi" w:hAnsiTheme="minorHAnsi" w:cstheme="minorHAnsi"/>
                <w:bCs/>
                <w:sz w:val="28"/>
                <w:szCs w:val="28"/>
              </w:rPr>
            </w:pPr>
            <w:r>
              <w:rPr>
                <w:rFonts w:cs="Arial"/>
              </w:rPr>
              <w:t>Zoning Amendment ZB-01-21-H (Prior)</w:t>
            </w:r>
          </w:p>
        </w:tc>
        <w:tc>
          <w:tcPr>
            <w:tcW w:w="1559" w:type="dxa"/>
          </w:tcPr>
          <w:p w14:paraId="3671991B"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Adopted </w:t>
            </w:r>
          </w:p>
        </w:tc>
        <w:tc>
          <w:tcPr>
            <w:tcW w:w="1955" w:type="dxa"/>
          </w:tcPr>
          <w:p w14:paraId="3F0B672B" w14:textId="23CF4151"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June</w:t>
            </w:r>
            <w:r w:rsidR="00AE0AAE">
              <w:rPr>
                <w:rFonts w:asciiTheme="minorHAnsi" w:eastAsiaTheme="minorHAnsi" w:hAnsiTheme="minorHAnsi" w:cstheme="minorHAnsi"/>
                <w:sz w:val="28"/>
                <w:szCs w:val="28"/>
              </w:rPr>
              <w:t xml:space="preserve"> 14</w:t>
            </w:r>
          </w:p>
        </w:tc>
      </w:tr>
      <w:tr w:rsidR="004966A5" w:rsidRPr="00A01CF2" w14:paraId="26C3BA4D" w14:textId="77777777" w:rsidTr="004966A5">
        <w:tc>
          <w:tcPr>
            <w:tcW w:w="1141" w:type="dxa"/>
          </w:tcPr>
          <w:p w14:paraId="0FBADBA4" w14:textId="4914EE78" w:rsidR="00A01CF2" w:rsidRPr="00A01CF2" w:rsidRDefault="0067470E" w:rsidP="00A01CF2">
            <w:pPr>
              <w:spacing w:line="240" w:lineRule="auto"/>
              <w:jc w:val="center"/>
              <w:rPr>
                <w:rFonts w:asciiTheme="minorHAnsi" w:eastAsiaTheme="minorHAnsi" w:hAnsiTheme="minorHAnsi" w:cstheme="minorHAnsi"/>
                <w:sz w:val="28"/>
                <w:szCs w:val="28"/>
              </w:rPr>
            </w:pPr>
            <w:r>
              <w:rPr>
                <w:rFonts w:asciiTheme="minorHAnsi" w:eastAsiaTheme="minorHAnsi" w:hAnsiTheme="minorHAnsi" w:cstheme="minorHAnsi"/>
                <w:sz w:val="28"/>
                <w:szCs w:val="28"/>
              </w:rPr>
              <w:t>17</w:t>
            </w:r>
          </w:p>
        </w:tc>
        <w:tc>
          <w:tcPr>
            <w:tcW w:w="4921" w:type="dxa"/>
          </w:tcPr>
          <w:p w14:paraId="0E88DC20" w14:textId="6B801B02" w:rsidR="00A01CF2" w:rsidRPr="00A01CF2" w:rsidRDefault="0067470E"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33717E49"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24067503"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June 8</w:t>
            </w:r>
          </w:p>
        </w:tc>
      </w:tr>
      <w:tr w:rsidR="004966A5" w:rsidRPr="00A01CF2" w14:paraId="58F7E8DA" w14:textId="77777777" w:rsidTr="004966A5">
        <w:tc>
          <w:tcPr>
            <w:tcW w:w="1141" w:type="dxa"/>
          </w:tcPr>
          <w:p w14:paraId="3DCED704" w14:textId="63AE9F22" w:rsidR="00A01CF2" w:rsidRPr="00A01CF2" w:rsidRDefault="0067470E" w:rsidP="00A01CF2">
            <w:pPr>
              <w:spacing w:line="240" w:lineRule="auto"/>
              <w:jc w:val="center"/>
              <w:rPr>
                <w:rFonts w:asciiTheme="minorHAnsi" w:eastAsiaTheme="minorHAnsi" w:hAnsiTheme="minorHAnsi" w:cstheme="minorHAnsi"/>
                <w:sz w:val="28"/>
                <w:szCs w:val="28"/>
              </w:rPr>
            </w:pPr>
            <w:r w:rsidRPr="0067470E">
              <w:rPr>
                <w:rFonts w:asciiTheme="minorHAnsi" w:hAnsiTheme="minorHAnsi" w:cstheme="minorHAnsi"/>
                <w:sz w:val="28"/>
                <w:szCs w:val="28"/>
              </w:rPr>
              <w:t>18</w:t>
            </w:r>
          </w:p>
        </w:tc>
        <w:tc>
          <w:tcPr>
            <w:tcW w:w="4921" w:type="dxa"/>
          </w:tcPr>
          <w:p w14:paraId="431B9363" w14:textId="4E1D7660" w:rsidR="00A01CF2" w:rsidRPr="00A01CF2" w:rsidRDefault="0067470E" w:rsidP="00A01CF2">
            <w:pPr>
              <w:spacing w:line="240" w:lineRule="auto"/>
              <w:rPr>
                <w:rFonts w:asciiTheme="minorHAnsi" w:eastAsiaTheme="minorHAnsi" w:hAnsiTheme="minorHAnsi" w:cstheme="minorHAnsi"/>
                <w:bCs/>
                <w:sz w:val="28"/>
                <w:szCs w:val="28"/>
              </w:rPr>
            </w:pPr>
            <w:r w:rsidRPr="0067470E">
              <w:rPr>
                <w:rFonts w:asciiTheme="minorHAnsi" w:hAnsiTheme="minorHAnsi" w:cstheme="minorHAnsi"/>
                <w:sz w:val="28"/>
                <w:szCs w:val="28"/>
              </w:rPr>
              <w:t>By-law t</w:t>
            </w:r>
            <w:r w:rsidRPr="0067470E">
              <w:rPr>
                <w:rFonts w:asciiTheme="minorHAnsi" w:hAnsiTheme="minorHAnsi" w:cstheme="minorHAnsi"/>
                <w:sz w:val="28"/>
                <w:szCs w:val="28"/>
              </w:rPr>
              <w:t>o regulate open air burning in the Township of Frontenac Islands</w:t>
            </w:r>
          </w:p>
        </w:tc>
        <w:tc>
          <w:tcPr>
            <w:tcW w:w="1559" w:type="dxa"/>
          </w:tcPr>
          <w:p w14:paraId="13F21C20"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Adopted </w:t>
            </w:r>
          </w:p>
        </w:tc>
        <w:tc>
          <w:tcPr>
            <w:tcW w:w="1955" w:type="dxa"/>
          </w:tcPr>
          <w:p w14:paraId="4A2DC553" w14:textId="625BF8D5" w:rsidR="00A01CF2" w:rsidRPr="00A01CF2" w:rsidRDefault="0067470E"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July 1</w:t>
            </w:r>
            <w:r w:rsidRPr="0067470E">
              <w:rPr>
                <w:rFonts w:asciiTheme="minorHAnsi" w:eastAsiaTheme="minorHAnsi" w:hAnsiTheme="minorHAnsi" w:cstheme="minorHAnsi"/>
                <w:sz w:val="28"/>
                <w:szCs w:val="28"/>
              </w:rPr>
              <w:t>2</w:t>
            </w:r>
          </w:p>
        </w:tc>
      </w:tr>
      <w:tr w:rsidR="004966A5" w:rsidRPr="00A01CF2" w14:paraId="682E93D8" w14:textId="77777777" w:rsidTr="004966A5">
        <w:tc>
          <w:tcPr>
            <w:tcW w:w="1141" w:type="dxa"/>
          </w:tcPr>
          <w:p w14:paraId="39ACDC05" w14:textId="20ACDA09" w:rsidR="00A01CF2" w:rsidRPr="00A01CF2" w:rsidRDefault="00A01CF2" w:rsidP="00A01CF2">
            <w:pPr>
              <w:spacing w:line="240" w:lineRule="auto"/>
              <w:jc w:val="center"/>
              <w:rPr>
                <w:rFonts w:asciiTheme="minorHAnsi" w:eastAsiaTheme="minorHAnsi" w:hAnsiTheme="minorHAnsi" w:cstheme="minorHAnsi"/>
                <w:sz w:val="28"/>
                <w:szCs w:val="28"/>
              </w:rPr>
            </w:pPr>
          </w:p>
        </w:tc>
        <w:tc>
          <w:tcPr>
            <w:tcW w:w="4921" w:type="dxa"/>
          </w:tcPr>
          <w:p w14:paraId="37818A14" w14:textId="24EFE0B0" w:rsidR="00A01CF2" w:rsidRPr="00A01CF2" w:rsidRDefault="0067470E" w:rsidP="00A01CF2">
            <w:pPr>
              <w:spacing w:line="240" w:lineRule="auto"/>
              <w:rPr>
                <w:rFonts w:asciiTheme="minorHAnsi" w:eastAsia="Times New Roman" w:hAnsiTheme="minorHAnsi" w:cstheme="minorHAnsi"/>
                <w:color w:val="000000" w:themeColor="text1"/>
                <w:sz w:val="28"/>
                <w:szCs w:val="28"/>
                <w:lang w:val="en-US"/>
              </w:rPr>
            </w:pPr>
            <w:r w:rsidRPr="0067470E">
              <w:rPr>
                <w:rFonts w:asciiTheme="minorHAnsi" w:hAnsiTheme="minorHAnsi" w:cstheme="minorHAnsi"/>
                <w:sz w:val="28"/>
                <w:szCs w:val="28"/>
              </w:rPr>
              <w:t>Amendment to schedule “A” &amp; “C” By-law 2016-12 to regulate the prescribed rate of speed for motor vehicles driven on certain Township Roads</w:t>
            </w:r>
          </w:p>
        </w:tc>
        <w:tc>
          <w:tcPr>
            <w:tcW w:w="1559" w:type="dxa"/>
          </w:tcPr>
          <w:p w14:paraId="7F9AE812"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74C5ED54" w14:textId="610056BD" w:rsidR="00A01CF2" w:rsidRPr="00A01CF2" w:rsidRDefault="0067470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July 12</w:t>
            </w:r>
          </w:p>
        </w:tc>
      </w:tr>
      <w:tr w:rsidR="004966A5" w:rsidRPr="00A01CF2" w14:paraId="1FFEBABD" w14:textId="77777777" w:rsidTr="004966A5">
        <w:tc>
          <w:tcPr>
            <w:tcW w:w="1141" w:type="dxa"/>
          </w:tcPr>
          <w:p w14:paraId="5DEAA7B3" w14:textId="2BFC1888" w:rsidR="00A01CF2" w:rsidRPr="00A01CF2" w:rsidRDefault="0067470E" w:rsidP="00A01CF2">
            <w:pPr>
              <w:spacing w:line="240" w:lineRule="auto"/>
              <w:jc w:val="center"/>
              <w:rPr>
                <w:rFonts w:asciiTheme="minorHAnsi" w:eastAsiaTheme="minorHAnsi" w:hAnsiTheme="minorHAnsi" w:cstheme="minorHAnsi"/>
                <w:sz w:val="28"/>
                <w:szCs w:val="28"/>
              </w:rPr>
            </w:pPr>
            <w:r>
              <w:rPr>
                <w:rFonts w:asciiTheme="minorHAnsi" w:eastAsiaTheme="minorHAnsi" w:hAnsiTheme="minorHAnsi" w:cstheme="minorHAnsi"/>
                <w:sz w:val="28"/>
                <w:szCs w:val="28"/>
              </w:rPr>
              <w:t>19</w:t>
            </w:r>
          </w:p>
        </w:tc>
        <w:tc>
          <w:tcPr>
            <w:tcW w:w="4921" w:type="dxa"/>
          </w:tcPr>
          <w:p w14:paraId="706848A7" w14:textId="38176595" w:rsidR="00A01CF2" w:rsidRPr="00A01CF2" w:rsidRDefault="0067470E" w:rsidP="0067470E">
            <w:pPr>
              <w:spacing w:line="240" w:lineRule="auto"/>
              <w:rPr>
                <w:rFonts w:asciiTheme="minorHAnsi" w:eastAsiaTheme="minorHAnsi" w:hAnsiTheme="minorHAnsi" w:cstheme="minorHAnsi"/>
                <w:bCs/>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6BB826DA" w14:textId="35D1410D" w:rsidR="00A01CF2" w:rsidRPr="00A01CF2" w:rsidRDefault="0067470E" w:rsidP="00A01CF2">
            <w:pPr>
              <w:spacing w:line="240" w:lineRule="auto"/>
              <w:rPr>
                <w:rFonts w:asciiTheme="minorHAnsi" w:eastAsiaTheme="minorHAnsi" w:hAnsiTheme="minorHAnsi" w:cstheme="minorHAnsi"/>
                <w:sz w:val="28"/>
                <w:szCs w:val="28"/>
              </w:rPr>
            </w:pPr>
            <w:r>
              <w:rPr>
                <w:rFonts w:ascii="Calibri" w:eastAsia="Times New Roman" w:hAnsi="Calibri" w:cs="Times New Roman"/>
                <w:color w:val="000000" w:themeColor="text1"/>
                <w:sz w:val="28"/>
                <w:szCs w:val="28"/>
                <w:lang w:val="en-US"/>
              </w:rPr>
              <w:t>Adopted</w:t>
            </w:r>
          </w:p>
        </w:tc>
        <w:tc>
          <w:tcPr>
            <w:tcW w:w="1955" w:type="dxa"/>
          </w:tcPr>
          <w:p w14:paraId="12B76086" w14:textId="5DFCB78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July 1</w:t>
            </w:r>
            <w:r w:rsidR="0067470E">
              <w:rPr>
                <w:rFonts w:asciiTheme="minorHAnsi" w:eastAsiaTheme="minorHAnsi" w:hAnsiTheme="minorHAnsi" w:cstheme="minorHAnsi"/>
                <w:sz w:val="28"/>
                <w:szCs w:val="28"/>
              </w:rPr>
              <w:t>2</w:t>
            </w:r>
          </w:p>
        </w:tc>
      </w:tr>
      <w:tr w:rsidR="004966A5" w:rsidRPr="00A01CF2" w14:paraId="2C742381" w14:textId="77777777" w:rsidTr="004966A5">
        <w:tc>
          <w:tcPr>
            <w:tcW w:w="1141" w:type="dxa"/>
          </w:tcPr>
          <w:p w14:paraId="2D341A9C"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20</w:t>
            </w:r>
          </w:p>
        </w:tc>
        <w:tc>
          <w:tcPr>
            <w:tcW w:w="4921" w:type="dxa"/>
          </w:tcPr>
          <w:p w14:paraId="42ED955C" w14:textId="4484F2D1" w:rsidR="00A01CF2" w:rsidRPr="00A01CF2" w:rsidRDefault="0067470E" w:rsidP="00A01CF2">
            <w:pPr>
              <w:spacing w:line="240" w:lineRule="auto"/>
              <w:rPr>
                <w:rFonts w:asciiTheme="minorHAnsi" w:eastAsiaTheme="minorHAnsi" w:hAnsiTheme="minorHAnsi" w:cstheme="minorHAnsi"/>
                <w:bCs/>
                <w:sz w:val="28"/>
                <w:szCs w:val="28"/>
              </w:rPr>
            </w:pPr>
            <w:r w:rsidRPr="0067470E">
              <w:rPr>
                <w:rFonts w:asciiTheme="minorHAnsi" w:hAnsiTheme="minorHAnsi" w:cstheme="minorHAnsi"/>
                <w:sz w:val="28"/>
                <w:szCs w:val="28"/>
              </w:rPr>
              <w:t>By-law to E</w:t>
            </w:r>
            <w:r w:rsidRPr="0067470E">
              <w:rPr>
                <w:rFonts w:asciiTheme="minorHAnsi" w:hAnsiTheme="minorHAnsi" w:cstheme="minorHAnsi"/>
                <w:sz w:val="28"/>
                <w:szCs w:val="28"/>
              </w:rPr>
              <w:t xml:space="preserve">stablish development charges </w:t>
            </w:r>
            <w:r w:rsidRPr="0067470E">
              <w:rPr>
                <w:rFonts w:asciiTheme="minorHAnsi" w:hAnsiTheme="minorHAnsi" w:cstheme="minorHAnsi"/>
                <w:sz w:val="28"/>
                <w:szCs w:val="28"/>
              </w:rPr>
              <w:lastRenderedPageBreak/>
              <w:t>for the Corporation of the Township of Frontenac Islands</w:t>
            </w:r>
          </w:p>
        </w:tc>
        <w:tc>
          <w:tcPr>
            <w:tcW w:w="1559" w:type="dxa"/>
          </w:tcPr>
          <w:p w14:paraId="2F87B73A"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lastRenderedPageBreak/>
              <w:t>Adopted</w:t>
            </w:r>
          </w:p>
        </w:tc>
        <w:tc>
          <w:tcPr>
            <w:tcW w:w="1955" w:type="dxa"/>
          </w:tcPr>
          <w:p w14:paraId="048CE685" w14:textId="3E07A17D"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August </w:t>
            </w:r>
            <w:r w:rsidR="0067470E">
              <w:rPr>
                <w:rFonts w:asciiTheme="minorHAnsi" w:eastAsiaTheme="minorHAnsi" w:hAnsiTheme="minorHAnsi" w:cstheme="minorHAnsi"/>
                <w:sz w:val="28"/>
                <w:szCs w:val="28"/>
              </w:rPr>
              <w:t>4</w:t>
            </w:r>
          </w:p>
        </w:tc>
      </w:tr>
      <w:tr w:rsidR="004966A5" w:rsidRPr="00A01CF2" w14:paraId="6BC5B50A" w14:textId="77777777" w:rsidTr="004966A5">
        <w:tc>
          <w:tcPr>
            <w:tcW w:w="1141" w:type="dxa"/>
          </w:tcPr>
          <w:p w14:paraId="7E82E5A0"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21</w:t>
            </w:r>
          </w:p>
        </w:tc>
        <w:tc>
          <w:tcPr>
            <w:tcW w:w="4921" w:type="dxa"/>
          </w:tcPr>
          <w:p w14:paraId="7EB01C30" w14:textId="6F12F202" w:rsidR="00A01CF2" w:rsidRPr="00A01CF2" w:rsidRDefault="0067470E" w:rsidP="00A01CF2">
            <w:pPr>
              <w:spacing w:line="240" w:lineRule="auto"/>
              <w:rPr>
                <w:rFonts w:asciiTheme="minorHAnsi" w:eastAsiaTheme="minorHAnsi" w:hAnsiTheme="minorHAnsi" w:cstheme="minorHAnsi"/>
                <w:sz w:val="28"/>
                <w:szCs w:val="28"/>
              </w:rPr>
            </w:pPr>
            <w:r w:rsidRPr="0067470E">
              <w:rPr>
                <w:rFonts w:asciiTheme="minorHAnsi" w:eastAsiaTheme="minorHAnsi" w:hAnsiTheme="minorHAnsi" w:cstheme="minorHAnsi"/>
                <w:sz w:val="28"/>
                <w:szCs w:val="28"/>
              </w:rPr>
              <w:t xml:space="preserve">By-law to </w:t>
            </w:r>
            <w:r w:rsidRPr="0067470E">
              <w:rPr>
                <w:rFonts w:asciiTheme="minorHAnsi" w:eastAsiaTheme="minorHAnsi" w:hAnsiTheme="minorHAnsi" w:cstheme="minorHAnsi"/>
                <w:sz w:val="28"/>
                <w:szCs w:val="28"/>
              </w:rPr>
              <w:t>permanently close</w:t>
            </w:r>
            <w:r w:rsidRPr="0067470E">
              <w:rPr>
                <w:rFonts w:asciiTheme="minorHAnsi" w:eastAsiaTheme="minorHAnsi" w:hAnsiTheme="minorHAnsi" w:cstheme="minorHAnsi"/>
                <w:sz w:val="28"/>
                <w:szCs w:val="28"/>
              </w:rPr>
              <w:t xml:space="preserve"> </w:t>
            </w:r>
            <w:r w:rsidRPr="0067470E">
              <w:rPr>
                <w:rFonts w:asciiTheme="minorHAnsi" w:eastAsiaTheme="minorHAnsi" w:hAnsiTheme="minorHAnsi" w:cstheme="minorHAnsi"/>
                <w:sz w:val="28"/>
                <w:szCs w:val="28"/>
              </w:rPr>
              <w:t>part of Main Street, Registered Plan No. 26, being Part 2, 13R-22470, geographic Township of Wolfe Island, now in the Township of Frontenac Islands, County of Frontenac, being part of PIN 36317-0394</w:t>
            </w:r>
          </w:p>
        </w:tc>
        <w:tc>
          <w:tcPr>
            <w:tcW w:w="1559" w:type="dxa"/>
          </w:tcPr>
          <w:p w14:paraId="45366163"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5242E7DC" w14:textId="1774565C"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 xml:space="preserve">August </w:t>
            </w:r>
            <w:r w:rsidR="0067470E">
              <w:rPr>
                <w:rFonts w:asciiTheme="minorHAnsi" w:eastAsiaTheme="minorHAnsi" w:hAnsiTheme="minorHAnsi" w:cstheme="minorHAnsi"/>
                <w:sz w:val="28"/>
                <w:szCs w:val="28"/>
              </w:rPr>
              <w:t>4</w:t>
            </w:r>
          </w:p>
        </w:tc>
      </w:tr>
      <w:tr w:rsidR="004966A5" w:rsidRPr="00A01CF2" w14:paraId="0BBC4E60" w14:textId="77777777" w:rsidTr="004966A5">
        <w:tc>
          <w:tcPr>
            <w:tcW w:w="1141" w:type="dxa"/>
          </w:tcPr>
          <w:p w14:paraId="1ABF43D6"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22</w:t>
            </w:r>
          </w:p>
        </w:tc>
        <w:tc>
          <w:tcPr>
            <w:tcW w:w="4921" w:type="dxa"/>
          </w:tcPr>
          <w:p w14:paraId="369A1E51" w14:textId="2F5BCE1C" w:rsidR="00A01CF2" w:rsidRPr="00A01CF2" w:rsidRDefault="0067470E" w:rsidP="00A01CF2">
            <w:pPr>
              <w:spacing w:line="276" w:lineRule="auto"/>
              <w:rPr>
                <w:rFonts w:asciiTheme="minorHAnsi" w:eastAsiaTheme="minorHAnsi" w:hAnsiTheme="minorHAnsi" w:cstheme="minorHAnsi"/>
                <w:bCs/>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5189DE65"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3125A1C8" w14:textId="604B4367" w:rsidR="00A01CF2" w:rsidRPr="00A01CF2" w:rsidRDefault="0067470E"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August 4</w:t>
            </w:r>
          </w:p>
        </w:tc>
      </w:tr>
      <w:tr w:rsidR="004966A5" w:rsidRPr="00A01CF2" w14:paraId="0E66E5FC" w14:textId="77777777" w:rsidTr="004966A5">
        <w:tc>
          <w:tcPr>
            <w:tcW w:w="1141" w:type="dxa"/>
          </w:tcPr>
          <w:p w14:paraId="52176EBF"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23</w:t>
            </w:r>
          </w:p>
        </w:tc>
        <w:tc>
          <w:tcPr>
            <w:tcW w:w="4921" w:type="dxa"/>
          </w:tcPr>
          <w:p w14:paraId="6800863A" w14:textId="2E7D6CF7" w:rsidR="00A01CF2" w:rsidRPr="00A01CF2" w:rsidRDefault="004966A5" w:rsidP="00A01CF2">
            <w:pPr>
              <w:spacing w:line="276" w:lineRule="auto"/>
              <w:rPr>
                <w:rFonts w:asciiTheme="minorHAnsi" w:eastAsiaTheme="minorHAnsi" w:hAnsiTheme="minorHAnsi" w:cstheme="minorHAnsi"/>
                <w:sz w:val="28"/>
                <w:szCs w:val="28"/>
                <w:lang w:val="en-US" w:eastAsia="en-CA"/>
              </w:rPr>
            </w:pPr>
            <w:r w:rsidRPr="00A01CF2">
              <w:rPr>
                <w:rFonts w:asciiTheme="minorHAnsi" w:eastAsiaTheme="minorHAnsi" w:hAnsiTheme="minorHAnsi" w:cstheme="minorHAnsi"/>
                <w:bCs/>
                <w:sz w:val="28"/>
                <w:szCs w:val="28"/>
              </w:rPr>
              <w:t>By-law to Confirm the Proceedings of Council</w:t>
            </w:r>
          </w:p>
        </w:tc>
        <w:tc>
          <w:tcPr>
            <w:tcW w:w="1559" w:type="dxa"/>
          </w:tcPr>
          <w:p w14:paraId="772A4E09"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2D00AFD9" w14:textId="597D3289" w:rsidR="00A01CF2" w:rsidRPr="00A01CF2" w:rsidRDefault="004966A5"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August 9</w:t>
            </w:r>
          </w:p>
        </w:tc>
      </w:tr>
      <w:tr w:rsidR="004966A5" w:rsidRPr="00A01CF2" w14:paraId="1CBB3BD6" w14:textId="77777777" w:rsidTr="004966A5">
        <w:tc>
          <w:tcPr>
            <w:tcW w:w="1141" w:type="dxa"/>
          </w:tcPr>
          <w:p w14:paraId="1C91B955" w14:textId="5B5C6178" w:rsidR="00A01CF2" w:rsidRPr="00A01CF2" w:rsidRDefault="00A01CF2" w:rsidP="00A01CF2">
            <w:pPr>
              <w:spacing w:line="240" w:lineRule="auto"/>
              <w:jc w:val="center"/>
              <w:rPr>
                <w:rFonts w:asciiTheme="minorHAnsi" w:eastAsiaTheme="minorHAnsi" w:hAnsiTheme="minorHAnsi" w:cstheme="minorHAnsi"/>
                <w:sz w:val="28"/>
                <w:szCs w:val="28"/>
              </w:rPr>
            </w:pPr>
          </w:p>
        </w:tc>
        <w:tc>
          <w:tcPr>
            <w:tcW w:w="4921" w:type="dxa"/>
          </w:tcPr>
          <w:p w14:paraId="1D7FC1FB" w14:textId="304DA00A" w:rsidR="00A01CF2" w:rsidRPr="00A01CF2" w:rsidRDefault="004966A5" w:rsidP="004966A5">
            <w:pPr>
              <w:spacing w:line="256" w:lineRule="auto"/>
              <w:rPr>
                <w:rFonts w:asciiTheme="minorHAnsi" w:eastAsia="Times New Roman" w:hAnsiTheme="minorHAnsi" w:cstheme="minorHAnsi"/>
                <w:color w:val="000000" w:themeColor="text1"/>
                <w:sz w:val="28"/>
                <w:szCs w:val="28"/>
                <w:lang w:val="en-US"/>
              </w:rPr>
            </w:pPr>
            <w:r w:rsidRPr="004966A5">
              <w:rPr>
                <w:rFonts w:asciiTheme="minorHAnsi" w:eastAsia="Times New Roman" w:hAnsiTheme="minorHAnsi" w:cstheme="minorHAnsi"/>
                <w:color w:val="000000" w:themeColor="text1"/>
                <w:sz w:val="28"/>
                <w:szCs w:val="28"/>
                <w:lang w:val="en-US"/>
              </w:rPr>
              <w:t>Amendment to By-Law 2016-28</w:t>
            </w:r>
            <w:r w:rsidRPr="004966A5">
              <w:rPr>
                <w:rFonts w:asciiTheme="minorHAnsi" w:eastAsia="Times New Roman" w:hAnsiTheme="minorHAnsi" w:cstheme="minorHAnsi"/>
                <w:color w:val="000000" w:themeColor="text1"/>
                <w:sz w:val="28"/>
                <w:szCs w:val="28"/>
                <w:lang w:val="en-US"/>
              </w:rPr>
              <w:t xml:space="preserve"> </w:t>
            </w:r>
            <w:r w:rsidRPr="004966A5">
              <w:rPr>
                <w:rFonts w:asciiTheme="minorHAnsi" w:eastAsia="Times New Roman" w:hAnsiTheme="minorHAnsi" w:cstheme="minorHAnsi"/>
                <w:color w:val="000000" w:themeColor="text1"/>
                <w:sz w:val="28"/>
                <w:szCs w:val="28"/>
                <w:lang w:val="en-US"/>
              </w:rPr>
              <w:t>Being a By-law of the Corporation of the Township of Frontenac Islands to regulate the prescribed rate of speed for motor vehicles driven on certain Township Roads, amendment to speed limit, section of Rd. 7051 (Dawsons Point Road)</w:t>
            </w:r>
          </w:p>
        </w:tc>
        <w:tc>
          <w:tcPr>
            <w:tcW w:w="1559" w:type="dxa"/>
          </w:tcPr>
          <w:p w14:paraId="49417454"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6F18928E" w14:textId="5FF41F51" w:rsidR="00A01CF2" w:rsidRPr="00A01CF2" w:rsidRDefault="004966A5"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September 13</w:t>
            </w:r>
          </w:p>
        </w:tc>
      </w:tr>
      <w:tr w:rsidR="004966A5" w:rsidRPr="00A01CF2" w14:paraId="185D0009" w14:textId="77777777" w:rsidTr="004966A5">
        <w:tc>
          <w:tcPr>
            <w:tcW w:w="1141" w:type="dxa"/>
          </w:tcPr>
          <w:p w14:paraId="55F34A19" w14:textId="586FCE59"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w:t>
            </w:r>
            <w:r w:rsidR="004966A5">
              <w:rPr>
                <w:rFonts w:asciiTheme="minorHAnsi" w:eastAsiaTheme="minorHAnsi" w:hAnsiTheme="minorHAnsi" w:cstheme="minorHAnsi"/>
                <w:sz w:val="28"/>
                <w:szCs w:val="28"/>
              </w:rPr>
              <w:t>4</w:t>
            </w:r>
          </w:p>
        </w:tc>
        <w:tc>
          <w:tcPr>
            <w:tcW w:w="4921" w:type="dxa"/>
          </w:tcPr>
          <w:p w14:paraId="716E7440" w14:textId="77777777" w:rsidR="00A01CF2" w:rsidRPr="00A01CF2" w:rsidRDefault="00A01CF2" w:rsidP="00A01CF2">
            <w:pPr>
              <w:spacing w:line="240" w:lineRule="auto"/>
              <w:rPr>
                <w:rFonts w:asciiTheme="minorHAnsi" w:eastAsiaTheme="minorHAnsi" w:hAnsiTheme="minorHAnsi" w:cstheme="minorHAnsi"/>
                <w:bCs/>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356EACEB"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71EC7BF9" w14:textId="03874F4F"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September 1</w:t>
            </w:r>
            <w:r w:rsidR="004966A5">
              <w:rPr>
                <w:rFonts w:asciiTheme="minorHAnsi" w:eastAsiaTheme="minorHAnsi" w:hAnsiTheme="minorHAnsi" w:cstheme="minorHAnsi"/>
                <w:sz w:val="28"/>
                <w:szCs w:val="28"/>
              </w:rPr>
              <w:t>3</w:t>
            </w:r>
          </w:p>
        </w:tc>
      </w:tr>
      <w:tr w:rsidR="004966A5" w:rsidRPr="00A01CF2" w14:paraId="2ADEB153" w14:textId="77777777" w:rsidTr="004966A5">
        <w:tc>
          <w:tcPr>
            <w:tcW w:w="1141" w:type="dxa"/>
          </w:tcPr>
          <w:p w14:paraId="113983A8" w14:textId="2AEF25C3" w:rsidR="004966A5" w:rsidRPr="00A01CF2" w:rsidRDefault="004966A5" w:rsidP="00A01CF2">
            <w:pPr>
              <w:spacing w:line="240" w:lineRule="auto"/>
              <w:jc w:val="center"/>
              <w:rPr>
                <w:rFonts w:asciiTheme="minorHAnsi" w:eastAsiaTheme="minorHAnsi" w:hAnsiTheme="minorHAnsi" w:cstheme="minorHAnsi"/>
                <w:sz w:val="28"/>
                <w:szCs w:val="28"/>
              </w:rPr>
            </w:pPr>
            <w:r w:rsidRPr="003063FC">
              <w:rPr>
                <w:rFonts w:cs="Arial"/>
                <w:szCs w:val="24"/>
              </w:rPr>
              <w:t>25</w:t>
            </w:r>
          </w:p>
        </w:tc>
        <w:tc>
          <w:tcPr>
            <w:tcW w:w="4921" w:type="dxa"/>
          </w:tcPr>
          <w:p w14:paraId="667C71A9" w14:textId="24AD6457" w:rsidR="004966A5" w:rsidRPr="004966A5" w:rsidRDefault="004966A5" w:rsidP="00A01CF2">
            <w:pPr>
              <w:spacing w:line="240" w:lineRule="auto"/>
              <w:rPr>
                <w:rFonts w:asciiTheme="minorHAnsi" w:eastAsiaTheme="minorHAnsi" w:hAnsiTheme="minorHAnsi" w:cstheme="minorHAnsi"/>
                <w:bCs/>
                <w:sz w:val="28"/>
                <w:szCs w:val="28"/>
              </w:rPr>
            </w:pPr>
            <w:r w:rsidRPr="004966A5">
              <w:rPr>
                <w:rFonts w:asciiTheme="minorHAnsi" w:hAnsiTheme="minorHAnsi" w:cstheme="minorHAnsi"/>
                <w:sz w:val="28"/>
                <w:szCs w:val="28"/>
              </w:rPr>
              <w:t xml:space="preserve">Being a By-law to </w:t>
            </w:r>
            <w:r w:rsidRPr="004966A5">
              <w:rPr>
                <w:rFonts w:asciiTheme="minorHAnsi" w:eastAsiaTheme="minorHAnsi" w:hAnsiTheme="minorHAnsi" w:cstheme="minorHAnsi"/>
                <w:sz w:val="28"/>
                <w:szCs w:val="28"/>
              </w:rPr>
              <w:t>establish a fees and fares schedule for the Howe Island Ferry operation for 2022.</w:t>
            </w:r>
          </w:p>
        </w:tc>
        <w:tc>
          <w:tcPr>
            <w:tcW w:w="1559" w:type="dxa"/>
          </w:tcPr>
          <w:p w14:paraId="4F2151FC" w14:textId="7A387DE7" w:rsidR="004966A5" w:rsidRPr="00A01CF2" w:rsidRDefault="004966A5"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Adopted</w:t>
            </w:r>
          </w:p>
        </w:tc>
        <w:tc>
          <w:tcPr>
            <w:tcW w:w="1955" w:type="dxa"/>
          </w:tcPr>
          <w:p w14:paraId="4C531879" w14:textId="6DCA4466" w:rsidR="004966A5" w:rsidRPr="00A01CF2" w:rsidRDefault="004966A5"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October 12</w:t>
            </w:r>
          </w:p>
        </w:tc>
      </w:tr>
      <w:tr w:rsidR="004966A5" w:rsidRPr="00A01CF2" w14:paraId="450B991A" w14:textId="77777777" w:rsidTr="004966A5">
        <w:tc>
          <w:tcPr>
            <w:tcW w:w="1141" w:type="dxa"/>
          </w:tcPr>
          <w:p w14:paraId="3C458F0D" w14:textId="15426322" w:rsidR="004966A5" w:rsidRPr="00A01CF2" w:rsidRDefault="004966A5"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26</w:t>
            </w:r>
          </w:p>
        </w:tc>
        <w:tc>
          <w:tcPr>
            <w:tcW w:w="4921" w:type="dxa"/>
          </w:tcPr>
          <w:p w14:paraId="538DADA7" w14:textId="3987F677" w:rsidR="004966A5" w:rsidRPr="004966A5" w:rsidRDefault="004966A5" w:rsidP="00A01CF2">
            <w:pPr>
              <w:spacing w:line="240" w:lineRule="auto"/>
              <w:rPr>
                <w:rFonts w:asciiTheme="minorHAnsi" w:eastAsiaTheme="minorHAnsi" w:hAnsiTheme="minorHAnsi" w:cstheme="minorHAnsi"/>
                <w:bCs/>
                <w:sz w:val="28"/>
                <w:szCs w:val="28"/>
              </w:rPr>
            </w:pPr>
            <w:r w:rsidRPr="004966A5">
              <w:rPr>
                <w:rFonts w:asciiTheme="minorHAnsi" w:hAnsiTheme="minorHAnsi" w:cstheme="minorHAnsi"/>
                <w:sz w:val="28"/>
                <w:szCs w:val="28"/>
              </w:rPr>
              <w:t xml:space="preserve">Being a By-law to </w:t>
            </w:r>
            <w:r w:rsidRPr="004966A5">
              <w:rPr>
                <w:rFonts w:asciiTheme="minorHAnsi" w:eastAsiaTheme="minorHAnsi" w:hAnsiTheme="minorHAnsi" w:cstheme="minorHAnsi"/>
                <w:sz w:val="28"/>
                <w:szCs w:val="28"/>
              </w:rPr>
              <w:t>establish a fees and fares schedule for the Simcoe Island Ferry operation for 2022.</w:t>
            </w:r>
          </w:p>
        </w:tc>
        <w:tc>
          <w:tcPr>
            <w:tcW w:w="1559" w:type="dxa"/>
          </w:tcPr>
          <w:p w14:paraId="7D4BC7E4" w14:textId="31AE81D6" w:rsidR="004966A5" w:rsidRPr="00A01CF2" w:rsidRDefault="004966A5"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Adopted</w:t>
            </w:r>
          </w:p>
        </w:tc>
        <w:tc>
          <w:tcPr>
            <w:tcW w:w="1955" w:type="dxa"/>
          </w:tcPr>
          <w:p w14:paraId="5F406911" w14:textId="0936FD3E" w:rsidR="004966A5" w:rsidRPr="00A01CF2" w:rsidRDefault="004966A5"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October 12</w:t>
            </w:r>
          </w:p>
        </w:tc>
      </w:tr>
      <w:tr w:rsidR="004966A5" w:rsidRPr="00A01CF2" w14:paraId="4F120EFE" w14:textId="77777777" w:rsidTr="004966A5">
        <w:tc>
          <w:tcPr>
            <w:tcW w:w="1141" w:type="dxa"/>
          </w:tcPr>
          <w:p w14:paraId="42D7276B" w14:textId="2CD3548B" w:rsidR="00A01CF2" w:rsidRPr="00A01CF2" w:rsidRDefault="004966A5"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27</w:t>
            </w:r>
          </w:p>
        </w:tc>
        <w:tc>
          <w:tcPr>
            <w:tcW w:w="4921" w:type="dxa"/>
          </w:tcPr>
          <w:p w14:paraId="53101F05" w14:textId="50AEEED2" w:rsidR="00A01CF2" w:rsidRPr="00A01CF2" w:rsidRDefault="004966A5" w:rsidP="00A01CF2">
            <w:pPr>
              <w:spacing w:line="240" w:lineRule="auto"/>
              <w:rPr>
                <w:rFonts w:asciiTheme="minorHAnsi" w:eastAsiaTheme="minorHAnsi" w:hAnsiTheme="minorHAnsi" w:cstheme="minorHAnsi"/>
                <w:bCs/>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2C82D2EB"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31E23B84" w14:textId="3EF7C06C"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October 1</w:t>
            </w:r>
            <w:r w:rsidR="004966A5">
              <w:rPr>
                <w:rFonts w:asciiTheme="minorHAnsi" w:eastAsiaTheme="minorHAnsi" w:hAnsiTheme="minorHAnsi" w:cstheme="minorHAnsi"/>
                <w:sz w:val="28"/>
                <w:szCs w:val="28"/>
              </w:rPr>
              <w:t>2</w:t>
            </w:r>
          </w:p>
        </w:tc>
      </w:tr>
      <w:tr w:rsidR="004966A5" w:rsidRPr="00A01CF2" w14:paraId="7396F671" w14:textId="77777777" w:rsidTr="004966A5">
        <w:tc>
          <w:tcPr>
            <w:tcW w:w="1141" w:type="dxa"/>
          </w:tcPr>
          <w:p w14:paraId="443194CC" w14:textId="77777777" w:rsidR="00A01CF2" w:rsidRPr="00A01CF2" w:rsidRDefault="00A01CF2" w:rsidP="00A01CF2">
            <w:pPr>
              <w:spacing w:line="240" w:lineRule="auto"/>
              <w:jc w:val="center"/>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28</w:t>
            </w:r>
          </w:p>
        </w:tc>
        <w:tc>
          <w:tcPr>
            <w:tcW w:w="4921" w:type="dxa"/>
          </w:tcPr>
          <w:p w14:paraId="3D262B27" w14:textId="0D43FD79" w:rsidR="00A01CF2" w:rsidRPr="00A01CF2" w:rsidRDefault="0096192C" w:rsidP="00A01CF2">
            <w:pPr>
              <w:spacing w:line="240" w:lineRule="auto"/>
              <w:rPr>
                <w:rFonts w:asciiTheme="minorHAnsi" w:eastAsiaTheme="minorHAnsi" w:hAnsiTheme="minorHAnsi" w:cstheme="minorHAnsi"/>
                <w:bCs/>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7C525739"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7DE920A9" w14:textId="2A095798" w:rsidR="00A01CF2" w:rsidRPr="00A01CF2" w:rsidRDefault="0096192C"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November 15</w:t>
            </w:r>
          </w:p>
        </w:tc>
      </w:tr>
      <w:tr w:rsidR="004966A5" w:rsidRPr="00A01CF2" w14:paraId="70D227D9" w14:textId="77777777" w:rsidTr="004966A5">
        <w:tc>
          <w:tcPr>
            <w:tcW w:w="1141" w:type="dxa"/>
          </w:tcPr>
          <w:p w14:paraId="0179416B" w14:textId="3645EC11" w:rsidR="00A01CF2" w:rsidRPr="00A01CF2" w:rsidRDefault="00A01CF2" w:rsidP="00A01CF2">
            <w:pPr>
              <w:spacing w:line="240" w:lineRule="auto"/>
              <w:jc w:val="center"/>
              <w:rPr>
                <w:rFonts w:asciiTheme="minorHAnsi" w:eastAsiaTheme="minorHAnsi" w:hAnsiTheme="minorHAnsi" w:cstheme="minorHAnsi"/>
                <w:sz w:val="28"/>
                <w:szCs w:val="28"/>
              </w:rPr>
            </w:pPr>
          </w:p>
        </w:tc>
        <w:tc>
          <w:tcPr>
            <w:tcW w:w="4921" w:type="dxa"/>
          </w:tcPr>
          <w:p w14:paraId="23CF5CCC" w14:textId="35F88CC6" w:rsidR="00A01CF2" w:rsidRPr="00A01CF2" w:rsidRDefault="0096192C" w:rsidP="00A01CF2">
            <w:pPr>
              <w:spacing w:line="240" w:lineRule="auto"/>
              <w:rPr>
                <w:rFonts w:asciiTheme="minorHAnsi" w:eastAsiaTheme="minorHAnsi" w:hAnsiTheme="minorHAnsi" w:cstheme="minorHAnsi"/>
                <w:bCs/>
                <w:sz w:val="28"/>
                <w:szCs w:val="28"/>
              </w:rPr>
            </w:pPr>
            <w:r w:rsidRPr="003063FC">
              <w:rPr>
                <w:szCs w:val="24"/>
              </w:rPr>
              <w:t>By-law to amend 2016 – 29 Being a Schedule “A” Stop Sign at the junction of Rd 96 and Rd 95</w:t>
            </w:r>
          </w:p>
        </w:tc>
        <w:tc>
          <w:tcPr>
            <w:tcW w:w="1559" w:type="dxa"/>
          </w:tcPr>
          <w:p w14:paraId="6527B70E"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3FA67B3A" w14:textId="44A1CC80" w:rsidR="00A01CF2" w:rsidRPr="00A01CF2" w:rsidRDefault="0096192C" w:rsidP="00A01CF2">
            <w:pPr>
              <w:spacing w:line="240" w:lineRule="auto"/>
              <w:rPr>
                <w:rFonts w:asciiTheme="minorHAnsi" w:eastAsiaTheme="minorHAnsi" w:hAnsiTheme="minorHAnsi" w:cstheme="minorHAnsi"/>
                <w:sz w:val="28"/>
                <w:szCs w:val="28"/>
              </w:rPr>
            </w:pPr>
            <w:r>
              <w:rPr>
                <w:rFonts w:asciiTheme="minorHAnsi" w:eastAsiaTheme="minorHAnsi" w:hAnsiTheme="minorHAnsi" w:cstheme="minorHAnsi"/>
                <w:sz w:val="28"/>
                <w:szCs w:val="28"/>
              </w:rPr>
              <w:t>November 15</w:t>
            </w:r>
          </w:p>
        </w:tc>
      </w:tr>
      <w:tr w:rsidR="004966A5" w:rsidRPr="00A01CF2" w14:paraId="12E80177" w14:textId="77777777" w:rsidTr="004966A5">
        <w:tc>
          <w:tcPr>
            <w:tcW w:w="1141" w:type="dxa"/>
          </w:tcPr>
          <w:p w14:paraId="494FB07C" w14:textId="016A4922" w:rsidR="00A01CF2" w:rsidRPr="00A01CF2" w:rsidRDefault="0096192C" w:rsidP="00A01CF2">
            <w:pPr>
              <w:spacing w:line="240" w:lineRule="auto"/>
              <w:jc w:val="center"/>
              <w:rPr>
                <w:rFonts w:asciiTheme="minorHAnsi" w:eastAsiaTheme="minorHAnsi" w:hAnsiTheme="minorHAnsi" w:cstheme="minorHAnsi"/>
                <w:sz w:val="28"/>
                <w:szCs w:val="28"/>
              </w:rPr>
            </w:pPr>
            <w:r>
              <w:rPr>
                <w:rFonts w:asciiTheme="minorHAnsi" w:eastAsiaTheme="minorHAnsi" w:hAnsiTheme="minorHAnsi" w:cstheme="minorHAnsi"/>
                <w:sz w:val="28"/>
                <w:szCs w:val="28"/>
              </w:rPr>
              <w:t>29</w:t>
            </w:r>
          </w:p>
        </w:tc>
        <w:tc>
          <w:tcPr>
            <w:tcW w:w="4921" w:type="dxa"/>
          </w:tcPr>
          <w:p w14:paraId="11325A3E" w14:textId="77777777" w:rsidR="00A01CF2" w:rsidRPr="00A01CF2" w:rsidRDefault="00A01CF2" w:rsidP="00A01CF2">
            <w:pPr>
              <w:spacing w:line="240" w:lineRule="auto"/>
              <w:rPr>
                <w:rFonts w:asciiTheme="minorHAnsi" w:eastAsiaTheme="minorHAnsi" w:hAnsiTheme="minorHAnsi" w:cstheme="minorHAnsi"/>
                <w:bCs/>
                <w:sz w:val="28"/>
                <w:szCs w:val="28"/>
              </w:rPr>
            </w:pPr>
            <w:r w:rsidRPr="00A01CF2">
              <w:rPr>
                <w:rFonts w:asciiTheme="minorHAnsi" w:eastAsiaTheme="minorHAnsi" w:hAnsiTheme="minorHAnsi" w:cstheme="minorHAnsi"/>
                <w:bCs/>
                <w:sz w:val="28"/>
                <w:szCs w:val="28"/>
              </w:rPr>
              <w:t>By-law to Confirm the Proceedings of Council</w:t>
            </w:r>
          </w:p>
        </w:tc>
        <w:tc>
          <w:tcPr>
            <w:tcW w:w="1559" w:type="dxa"/>
          </w:tcPr>
          <w:p w14:paraId="53BCC427" w14:textId="77777777" w:rsidR="00A01CF2" w:rsidRPr="00A01CF2" w:rsidRDefault="00A01CF2"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Adopted</w:t>
            </w:r>
          </w:p>
        </w:tc>
        <w:tc>
          <w:tcPr>
            <w:tcW w:w="1955" w:type="dxa"/>
          </w:tcPr>
          <w:p w14:paraId="0BBDFEE3" w14:textId="7026EF0D" w:rsidR="00A01CF2" w:rsidRPr="00A01CF2" w:rsidRDefault="00896A7D" w:rsidP="00A01CF2">
            <w:pPr>
              <w:spacing w:line="240" w:lineRule="auto"/>
              <w:rPr>
                <w:rFonts w:asciiTheme="minorHAnsi" w:eastAsiaTheme="minorHAnsi" w:hAnsiTheme="minorHAnsi" w:cstheme="minorHAnsi"/>
                <w:sz w:val="28"/>
                <w:szCs w:val="28"/>
              </w:rPr>
            </w:pPr>
            <w:r w:rsidRPr="00A01CF2">
              <w:rPr>
                <w:rFonts w:asciiTheme="minorHAnsi" w:eastAsiaTheme="minorHAnsi" w:hAnsiTheme="minorHAnsi" w:cstheme="minorHAnsi"/>
                <w:sz w:val="28"/>
                <w:szCs w:val="28"/>
              </w:rPr>
              <w:t>December 1</w:t>
            </w:r>
            <w:r>
              <w:rPr>
                <w:rFonts w:asciiTheme="minorHAnsi" w:eastAsiaTheme="minorHAnsi" w:hAnsiTheme="minorHAnsi" w:cstheme="minorHAnsi"/>
                <w:sz w:val="28"/>
                <w:szCs w:val="28"/>
              </w:rPr>
              <w:t>3</w:t>
            </w:r>
          </w:p>
        </w:tc>
      </w:tr>
      <w:tr w:rsidR="004966A5" w:rsidRPr="00A01CF2" w14:paraId="221A89E4" w14:textId="77777777" w:rsidTr="004966A5">
        <w:tc>
          <w:tcPr>
            <w:tcW w:w="1141" w:type="dxa"/>
          </w:tcPr>
          <w:p w14:paraId="5FA80ABE" w14:textId="77777777" w:rsidR="00A01CF2" w:rsidRPr="00A01CF2" w:rsidRDefault="00A01CF2" w:rsidP="00A01CF2">
            <w:pPr>
              <w:spacing w:line="240" w:lineRule="auto"/>
              <w:jc w:val="center"/>
              <w:rPr>
                <w:rFonts w:asciiTheme="minorHAnsi" w:eastAsiaTheme="minorHAnsi" w:hAnsiTheme="minorHAnsi" w:cstheme="minorHAnsi"/>
                <w:sz w:val="28"/>
                <w:szCs w:val="28"/>
              </w:rPr>
            </w:pPr>
          </w:p>
        </w:tc>
        <w:tc>
          <w:tcPr>
            <w:tcW w:w="4921" w:type="dxa"/>
          </w:tcPr>
          <w:p w14:paraId="4CB0F41D" w14:textId="77777777" w:rsidR="00A01CF2" w:rsidRPr="00A01CF2" w:rsidRDefault="00A01CF2" w:rsidP="00A01CF2">
            <w:pPr>
              <w:spacing w:line="240" w:lineRule="auto"/>
              <w:rPr>
                <w:rFonts w:asciiTheme="minorHAnsi" w:eastAsiaTheme="minorHAnsi" w:hAnsiTheme="minorHAnsi" w:cstheme="minorHAnsi"/>
                <w:bCs/>
                <w:sz w:val="28"/>
                <w:szCs w:val="28"/>
              </w:rPr>
            </w:pPr>
          </w:p>
        </w:tc>
        <w:tc>
          <w:tcPr>
            <w:tcW w:w="1559" w:type="dxa"/>
          </w:tcPr>
          <w:p w14:paraId="3B91D540" w14:textId="77777777" w:rsidR="00A01CF2" w:rsidRPr="00A01CF2" w:rsidRDefault="00A01CF2" w:rsidP="00A01CF2">
            <w:pPr>
              <w:spacing w:line="240" w:lineRule="auto"/>
              <w:rPr>
                <w:rFonts w:asciiTheme="minorHAnsi" w:eastAsiaTheme="minorHAnsi" w:hAnsiTheme="minorHAnsi" w:cstheme="minorHAnsi"/>
                <w:sz w:val="28"/>
                <w:szCs w:val="28"/>
              </w:rPr>
            </w:pPr>
          </w:p>
        </w:tc>
        <w:tc>
          <w:tcPr>
            <w:tcW w:w="1955" w:type="dxa"/>
          </w:tcPr>
          <w:p w14:paraId="64AED47C" w14:textId="77777777" w:rsidR="00A01CF2" w:rsidRPr="00A01CF2" w:rsidRDefault="00A01CF2" w:rsidP="00A01CF2">
            <w:pPr>
              <w:spacing w:line="240" w:lineRule="auto"/>
              <w:rPr>
                <w:rFonts w:asciiTheme="minorHAnsi" w:eastAsiaTheme="minorHAnsi" w:hAnsiTheme="minorHAnsi" w:cstheme="minorHAnsi"/>
                <w:sz w:val="28"/>
                <w:szCs w:val="28"/>
              </w:rPr>
            </w:pPr>
          </w:p>
        </w:tc>
      </w:tr>
      <w:tr w:rsidR="004966A5" w:rsidRPr="00A01CF2" w14:paraId="68234195" w14:textId="77777777" w:rsidTr="004966A5">
        <w:tc>
          <w:tcPr>
            <w:tcW w:w="1141" w:type="dxa"/>
          </w:tcPr>
          <w:p w14:paraId="6F28B86E" w14:textId="77777777" w:rsidR="00A01CF2" w:rsidRPr="00A01CF2" w:rsidRDefault="00A01CF2" w:rsidP="00A01CF2">
            <w:pPr>
              <w:spacing w:line="240" w:lineRule="auto"/>
              <w:jc w:val="center"/>
              <w:rPr>
                <w:rFonts w:asciiTheme="minorHAnsi" w:eastAsiaTheme="minorHAnsi" w:hAnsiTheme="minorHAnsi" w:cstheme="minorHAnsi"/>
                <w:sz w:val="28"/>
                <w:szCs w:val="28"/>
              </w:rPr>
            </w:pPr>
          </w:p>
        </w:tc>
        <w:tc>
          <w:tcPr>
            <w:tcW w:w="4921" w:type="dxa"/>
          </w:tcPr>
          <w:p w14:paraId="0838548B" w14:textId="77777777" w:rsidR="00A01CF2" w:rsidRPr="00A01CF2" w:rsidRDefault="00A01CF2" w:rsidP="00A01CF2">
            <w:pPr>
              <w:spacing w:line="240" w:lineRule="auto"/>
              <w:rPr>
                <w:rFonts w:asciiTheme="minorHAnsi" w:eastAsiaTheme="minorHAnsi" w:hAnsiTheme="minorHAnsi" w:cstheme="minorHAnsi"/>
                <w:bCs/>
                <w:sz w:val="28"/>
                <w:szCs w:val="28"/>
              </w:rPr>
            </w:pPr>
          </w:p>
        </w:tc>
        <w:tc>
          <w:tcPr>
            <w:tcW w:w="1559" w:type="dxa"/>
          </w:tcPr>
          <w:p w14:paraId="74100048" w14:textId="77777777" w:rsidR="00A01CF2" w:rsidRPr="00A01CF2" w:rsidRDefault="00A01CF2" w:rsidP="00A01CF2">
            <w:pPr>
              <w:spacing w:line="240" w:lineRule="auto"/>
              <w:rPr>
                <w:rFonts w:asciiTheme="minorHAnsi" w:eastAsiaTheme="minorHAnsi" w:hAnsiTheme="minorHAnsi" w:cstheme="minorHAnsi"/>
                <w:sz w:val="28"/>
                <w:szCs w:val="28"/>
              </w:rPr>
            </w:pPr>
          </w:p>
        </w:tc>
        <w:tc>
          <w:tcPr>
            <w:tcW w:w="1955" w:type="dxa"/>
          </w:tcPr>
          <w:p w14:paraId="24E7B54E" w14:textId="77777777" w:rsidR="00A01CF2" w:rsidRPr="00A01CF2" w:rsidRDefault="00A01CF2" w:rsidP="00A01CF2">
            <w:pPr>
              <w:spacing w:line="240" w:lineRule="auto"/>
              <w:rPr>
                <w:rFonts w:asciiTheme="minorHAnsi" w:eastAsiaTheme="minorHAnsi" w:hAnsiTheme="minorHAnsi" w:cstheme="minorHAnsi"/>
                <w:sz w:val="28"/>
                <w:szCs w:val="28"/>
              </w:rPr>
            </w:pPr>
          </w:p>
        </w:tc>
      </w:tr>
      <w:tr w:rsidR="004966A5" w:rsidRPr="00A01CF2" w14:paraId="03B225A5" w14:textId="77777777" w:rsidTr="004966A5">
        <w:tc>
          <w:tcPr>
            <w:tcW w:w="1141" w:type="dxa"/>
          </w:tcPr>
          <w:p w14:paraId="2B97DF93" w14:textId="77777777" w:rsidR="00A01CF2" w:rsidRPr="00A01CF2" w:rsidRDefault="00A01CF2" w:rsidP="00A01CF2">
            <w:pPr>
              <w:spacing w:line="240" w:lineRule="auto"/>
              <w:jc w:val="center"/>
              <w:rPr>
                <w:rFonts w:asciiTheme="minorHAnsi" w:eastAsiaTheme="minorHAnsi" w:hAnsiTheme="minorHAnsi" w:cstheme="minorHAnsi"/>
                <w:sz w:val="28"/>
                <w:szCs w:val="28"/>
              </w:rPr>
            </w:pPr>
          </w:p>
        </w:tc>
        <w:tc>
          <w:tcPr>
            <w:tcW w:w="4921" w:type="dxa"/>
          </w:tcPr>
          <w:p w14:paraId="7C68DA33" w14:textId="77777777" w:rsidR="00A01CF2" w:rsidRPr="00A01CF2" w:rsidRDefault="00A01CF2" w:rsidP="00A01CF2">
            <w:pPr>
              <w:spacing w:line="240" w:lineRule="auto"/>
              <w:rPr>
                <w:rFonts w:asciiTheme="minorHAnsi" w:eastAsiaTheme="minorHAnsi" w:hAnsiTheme="minorHAnsi" w:cstheme="minorHAnsi"/>
                <w:bCs/>
                <w:sz w:val="28"/>
                <w:szCs w:val="28"/>
              </w:rPr>
            </w:pPr>
          </w:p>
        </w:tc>
        <w:tc>
          <w:tcPr>
            <w:tcW w:w="1559" w:type="dxa"/>
          </w:tcPr>
          <w:p w14:paraId="5D87C186" w14:textId="77777777" w:rsidR="00A01CF2" w:rsidRPr="00A01CF2" w:rsidRDefault="00A01CF2" w:rsidP="00A01CF2">
            <w:pPr>
              <w:spacing w:line="240" w:lineRule="auto"/>
              <w:rPr>
                <w:rFonts w:asciiTheme="minorHAnsi" w:eastAsiaTheme="minorHAnsi" w:hAnsiTheme="minorHAnsi" w:cstheme="minorHAnsi"/>
                <w:sz w:val="28"/>
                <w:szCs w:val="28"/>
              </w:rPr>
            </w:pPr>
          </w:p>
        </w:tc>
        <w:tc>
          <w:tcPr>
            <w:tcW w:w="1955" w:type="dxa"/>
          </w:tcPr>
          <w:p w14:paraId="3C181A35" w14:textId="77777777" w:rsidR="00A01CF2" w:rsidRPr="00A01CF2" w:rsidRDefault="00A01CF2" w:rsidP="00A01CF2">
            <w:pPr>
              <w:spacing w:line="240" w:lineRule="auto"/>
              <w:rPr>
                <w:rFonts w:asciiTheme="minorHAnsi" w:eastAsiaTheme="minorHAnsi" w:hAnsiTheme="minorHAnsi" w:cstheme="minorHAnsi"/>
                <w:sz w:val="28"/>
                <w:szCs w:val="28"/>
              </w:rPr>
            </w:pPr>
          </w:p>
        </w:tc>
      </w:tr>
      <w:tr w:rsidR="004966A5" w:rsidRPr="00A01CF2" w14:paraId="47845682" w14:textId="77777777" w:rsidTr="004966A5">
        <w:tc>
          <w:tcPr>
            <w:tcW w:w="1141" w:type="dxa"/>
          </w:tcPr>
          <w:p w14:paraId="645ADBDE" w14:textId="77777777" w:rsidR="00A01CF2" w:rsidRPr="00A01CF2" w:rsidRDefault="00A01CF2" w:rsidP="00A01CF2">
            <w:pPr>
              <w:spacing w:line="240" w:lineRule="auto"/>
              <w:jc w:val="center"/>
              <w:rPr>
                <w:rFonts w:asciiTheme="minorHAnsi" w:eastAsiaTheme="minorHAnsi" w:hAnsiTheme="minorHAnsi" w:cstheme="minorHAnsi"/>
                <w:sz w:val="28"/>
                <w:szCs w:val="28"/>
              </w:rPr>
            </w:pPr>
          </w:p>
        </w:tc>
        <w:tc>
          <w:tcPr>
            <w:tcW w:w="4921" w:type="dxa"/>
          </w:tcPr>
          <w:p w14:paraId="0CB1C4F2" w14:textId="77777777" w:rsidR="00A01CF2" w:rsidRPr="00A01CF2" w:rsidRDefault="00A01CF2" w:rsidP="00A01CF2">
            <w:pPr>
              <w:spacing w:line="240" w:lineRule="auto"/>
              <w:rPr>
                <w:rFonts w:asciiTheme="minorHAnsi" w:eastAsiaTheme="minorHAnsi" w:hAnsiTheme="minorHAnsi" w:cstheme="minorHAnsi"/>
                <w:bCs/>
                <w:sz w:val="28"/>
                <w:szCs w:val="28"/>
              </w:rPr>
            </w:pPr>
          </w:p>
        </w:tc>
        <w:tc>
          <w:tcPr>
            <w:tcW w:w="1559" w:type="dxa"/>
          </w:tcPr>
          <w:p w14:paraId="1ADD1D9B" w14:textId="77777777" w:rsidR="00A01CF2" w:rsidRPr="00A01CF2" w:rsidRDefault="00A01CF2" w:rsidP="00A01CF2">
            <w:pPr>
              <w:spacing w:line="240" w:lineRule="auto"/>
              <w:rPr>
                <w:rFonts w:asciiTheme="minorHAnsi" w:eastAsiaTheme="minorHAnsi" w:hAnsiTheme="minorHAnsi" w:cstheme="minorHAnsi"/>
                <w:sz w:val="28"/>
                <w:szCs w:val="28"/>
              </w:rPr>
            </w:pPr>
          </w:p>
        </w:tc>
        <w:tc>
          <w:tcPr>
            <w:tcW w:w="1955" w:type="dxa"/>
          </w:tcPr>
          <w:p w14:paraId="2FC584CC" w14:textId="77777777" w:rsidR="00A01CF2" w:rsidRPr="00A01CF2" w:rsidRDefault="00A01CF2" w:rsidP="00A01CF2">
            <w:pPr>
              <w:spacing w:line="240" w:lineRule="auto"/>
              <w:rPr>
                <w:rFonts w:asciiTheme="minorHAnsi" w:eastAsiaTheme="minorHAnsi" w:hAnsiTheme="minorHAnsi" w:cstheme="minorHAnsi"/>
                <w:sz w:val="28"/>
                <w:szCs w:val="28"/>
              </w:rPr>
            </w:pPr>
          </w:p>
        </w:tc>
      </w:tr>
    </w:tbl>
    <w:p w14:paraId="3AF78F3F" w14:textId="77777777" w:rsidR="00A01CF2" w:rsidRPr="00A01CF2" w:rsidRDefault="00A01CF2" w:rsidP="00A01CF2">
      <w:pPr>
        <w:spacing w:after="200" w:line="276" w:lineRule="auto"/>
        <w:rPr>
          <w:rFonts w:asciiTheme="minorHAnsi" w:eastAsiaTheme="minorHAnsi" w:hAnsiTheme="minorHAnsi" w:cstheme="minorHAnsi"/>
          <w:sz w:val="28"/>
          <w:szCs w:val="28"/>
        </w:rPr>
      </w:pPr>
    </w:p>
    <w:p w14:paraId="463F2B71" w14:textId="77777777" w:rsidR="00A01CF2" w:rsidRPr="00A01CF2" w:rsidRDefault="00A01CF2" w:rsidP="00A01CF2"/>
    <w:p w14:paraId="0FE0837D" w14:textId="77777777" w:rsidR="00DC3A63" w:rsidRDefault="00DC3A63"/>
    <w:sectPr w:rsidR="00DC3A63" w:rsidSect="00C60A11">
      <w:footerReference w:type="default" r:id="rId4"/>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31559"/>
      <w:docPartObj>
        <w:docPartGallery w:val="Page Numbers (Bottom of Page)"/>
        <w:docPartUnique/>
      </w:docPartObj>
    </w:sdtPr>
    <w:sdtEndPr>
      <w:rPr>
        <w:noProof/>
      </w:rPr>
    </w:sdtEndPr>
    <w:sdtContent>
      <w:p w14:paraId="007279CD" w14:textId="77777777" w:rsidR="008143AA"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p w14:paraId="42B76897" w14:textId="77777777" w:rsidR="008143AA"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F2"/>
    <w:rsid w:val="00135E61"/>
    <w:rsid w:val="001C33AC"/>
    <w:rsid w:val="001D1EA0"/>
    <w:rsid w:val="002221C2"/>
    <w:rsid w:val="00257C63"/>
    <w:rsid w:val="002B4129"/>
    <w:rsid w:val="002D70EB"/>
    <w:rsid w:val="003158CA"/>
    <w:rsid w:val="004150F0"/>
    <w:rsid w:val="004966A5"/>
    <w:rsid w:val="0067470E"/>
    <w:rsid w:val="00896A7D"/>
    <w:rsid w:val="0096192C"/>
    <w:rsid w:val="00A01CF2"/>
    <w:rsid w:val="00A6459E"/>
    <w:rsid w:val="00AE0AAE"/>
    <w:rsid w:val="00C82DF9"/>
    <w:rsid w:val="00C96146"/>
    <w:rsid w:val="00DC3A63"/>
    <w:rsid w:val="00FA215D"/>
    <w:rsid w:val="00FA4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D3AF"/>
  <w15:chartTrackingRefBased/>
  <w15:docId w15:val="{7D14B2D6-EA81-4626-81CA-236C6D23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EB"/>
    <w:pPr>
      <w:spacing w:after="0" w:line="264" w:lineRule="auto"/>
    </w:pPr>
    <w:rPr>
      <w:rFonts w:ascii="Arial" w:eastAsiaTheme="minorEastAsia" w:hAnsi="Arial"/>
      <w:sz w:val="24"/>
      <w:szCs w:val="20"/>
    </w:rPr>
  </w:style>
  <w:style w:type="paragraph" w:styleId="Heading1">
    <w:name w:val="heading 1"/>
    <w:basedOn w:val="Normal"/>
    <w:next w:val="Normal"/>
    <w:link w:val="Heading1Char"/>
    <w:autoRedefine/>
    <w:uiPriority w:val="9"/>
    <w:qFormat/>
    <w:rsid w:val="00A6459E"/>
    <w:pPr>
      <w:keepNext/>
      <w:keepLines/>
      <w:widowControl w:val="0"/>
      <w:spacing w:line="240" w:lineRule="auto"/>
      <w:outlineLvl w:val="0"/>
    </w:pPr>
    <w:rPr>
      <w:rFonts w:eastAsiaTheme="majorEastAsia" w:cstheme="majorBidi"/>
      <w:snapToGrid w:val="0"/>
      <w:szCs w:val="32"/>
    </w:rPr>
  </w:style>
  <w:style w:type="paragraph" w:styleId="Heading2">
    <w:name w:val="heading 2"/>
    <w:basedOn w:val="Normal"/>
    <w:next w:val="Normal"/>
    <w:link w:val="Heading2Char"/>
    <w:autoRedefine/>
    <w:uiPriority w:val="9"/>
    <w:unhideWhenUsed/>
    <w:qFormat/>
    <w:rsid w:val="00A6459E"/>
    <w:pPr>
      <w:keepNext/>
      <w:keepLines/>
      <w:widowControl w:val="0"/>
      <w:spacing w:line="240" w:lineRule="auto"/>
      <w:outlineLvl w:val="1"/>
    </w:pPr>
    <w:rPr>
      <w:rFonts w:eastAsiaTheme="majorEastAsia" w:cstheme="majorBidi"/>
      <w:snapToGrid w:val="0"/>
      <w:szCs w:val="26"/>
    </w:rPr>
  </w:style>
  <w:style w:type="paragraph" w:styleId="Heading3">
    <w:name w:val="heading 3"/>
    <w:basedOn w:val="Normal"/>
    <w:next w:val="Normal"/>
    <w:link w:val="Heading3Char"/>
    <w:autoRedefine/>
    <w:uiPriority w:val="9"/>
    <w:unhideWhenUsed/>
    <w:qFormat/>
    <w:rsid w:val="00A6459E"/>
    <w:pPr>
      <w:keepNext/>
      <w:keepLines/>
      <w:widowControl w:val="0"/>
      <w:spacing w:line="240" w:lineRule="auto"/>
      <w:outlineLvl w:val="2"/>
    </w:pPr>
    <w:rPr>
      <w:rFonts w:eastAsiaTheme="majorEastAsia" w:cstheme="majorBidi"/>
      <w:snapToGrid w:val="0"/>
      <w:szCs w:val="24"/>
    </w:rPr>
  </w:style>
  <w:style w:type="paragraph" w:styleId="Heading4">
    <w:name w:val="heading 4"/>
    <w:basedOn w:val="Normal"/>
    <w:next w:val="Normal"/>
    <w:link w:val="Heading4Char"/>
    <w:autoRedefine/>
    <w:uiPriority w:val="9"/>
    <w:unhideWhenUsed/>
    <w:qFormat/>
    <w:rsid w:val="00A6459E"/>
    <w:pPr>
      <w:keepNext/>
      <w:keepLines/>
      <w:widowControl w:val="0"/>
      <w:spacing w:line="240" w:lineRule="auto"/>
      <w:outlineLvl w:val="3"/>
    </w:pPr>
    <w:rPr>
      <w:rFonts w:eastAsiaTheme="majorEastAsia" w:cstheme="majorBid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1D1EA0"/>
    <w:pPr>
      <w:spacing w:after="0" w:line="240" w:lineRule="auto"/>
    </w:pPr>
    <w:rPr>
      <w:rFonts w:ascii="Arial" w:hAnsi="Arial"/>
      <w:sz w:val="24"/>
    </w:rPr>
  </w:style>
  <w:style w:type="character" w:customStyle="1" w:styleId="Heading1Char">
    <w:name w:val="Heading 1 Char"/>
    <w:basedOn w:val="DefaultParagraphFont"/>
    <w:link w:val="Heading1"/>
    <w:uiPriority w:val="9"/>
    <w:rsid w:val="00A6459E"/>
    <w:rPr>
      <w:rFonts w:ascii="Arial" w:eastAsiaTheme="majorEastAsia" w:hAnsi="Arial" w:cstheme="majorBidi"/>
      <w:snapToGrid w:val="0"/>
      <w:sz w:val="24"/>
      <w:szCs w:val="32"/>
    </w:rPr>
  </w:style>
  <w:style w:type="paragraph" w:styleId="Subtitle">
    <w:name w:val="Subtitle"/>
    <w:basedOn w:val="Normal"/>
    <w:next w:val="Normal"/>
    <w:link w:val="SubtitleChar"/>
    <w:autoRedefine/>
    <w:uiPriority w:val="11"/>
    <w:qFormat/>
    <w:rsid w:val="00FA215D"/>
    <w:pPr>
      <w:numPr>
        <w:ilvl w:val="1"/>
      </w:numPr>
    </w:pPr>
    <w:rPr>
      <w:rFonts w:eastAsiaTheme="majorEastAsia" w:cstheme="majorBidi"/>
      <w:iCs/>
      <w:spacing w:val="15"/>
      <w:szCs w:val="24"/>
    </w:rPr>
  </w:style>
  <w:style w:type="character" w:customStyle="1" w:styleId="SubtitleChar">
    <w:name w:val="Subtitle Char"/>
    <w:basedOn w:val="DefaultParagraphFont"/>
    <w:link w:val="Subtitle"/>
    <w:uiPriority w:val="11"/>
    <w:rsid w:val="00FA215D"/>
    <w:rPr>
      <w:rFonts w:ascii="Tahoma" w:eastAsiaTheme="majorEastAsia" w:hAnsi="Tahoma" w:cstheme="majorBidi"/>
      <w:iCs/>
      <w:spacing w:val="15"/>
      <w:sz w:val="24"/>
      <w:szCs w:val="24"/>
    </w:rPr>
  </w:style>
  <w:style w:type="character" w:customStyle="1" w:styleId="Heading2Char">
    <w:name w:val="Heading 2 Char"/>
    <w:basedOn w:val="DefaultParagraphFont"/>
    <w:link w:val="Heading2"/>
    <w:uiPriority w:val="9"/>
    <w:rsid w:val="00A6459E"/>
    <w:rPr>
      <w:rFonts w:ascii="Arial" w:eastAsiaTheme="majorEastAsia" w:hAnsi="Arial" w:cstheme="majorBidi"/>
      <w:snapToGrid w:val="0"/>
      <w:sz w:val="24"/>
      <w:szCs w:val="26"/>
    </w:rPr>
  </w:style>
  <w:style w:type="paragraph" w:styleId="Title">
    <w:name w:val="Title"/>
    <w:basedOn w:val="Normal"/>
    <w:next w:val="Normal"/>
    <w:link w:val="TitleChar"/>
    <w:autoRedefine/>
    <w:uiPriority w:val="10"/>
    <w:qFormat/>
    <w:rsid w:val="00257C63"/>
    <w:pPr>
      <w:widowControl w:val="0"/>
      <w:spacing w:line="240" w:lineRule="auto"/>
      <w:contextualSpacing/>
    </w:pPr>
    <w:rPr>
      <w:rFonts w:eastAsia="Times New Roman" w:cstheme="majorBidi"/>
      <w:snapToGrid w:val="0"/>
      <w:spacing w:val="-10"/>
      <w:kern w:val="28"/>
      <w:sz w:val="32"/>
      <w:szCs w:val="56"/>
      <w:lang w:eastAsia="en-CA"/>
    </w:rPr>
  </w:style>
  <w:style w:type="character" w:customStyle="1" w:styleId="TitleChar">
    <w:name w:val="Title Char"/>
    <w:basedOn w:val="DefaultParagraphFont"/>
    <w:link w:val="Title"/>
    <w:uiPriority w:val="10"/>
    <w:rsid w:val="00257C63"/>
    <w:rPr>
      <w:rFonts w:ascii="Arial" w:eastAsia="Times New Roman" w:hAnsi="Arial" w:cstheme="majorBidi"/>
      <w:snapToGrid w:val="0"/>
      <w:spacing w:val="-10"/>
      <w:kern w:val="28"/>
      <w:sz w:val="32"/>
      <w:szCs w:val="56"/>
      <w:lang w:eastAsia="en-CA"/>
    </w:rPr>
  </w:style>
  <w:style w:type="character" w:customStyle="1" w:styleId="NoSpacingChar">
    <w:name w:val="No Spacing Char"/>
    <w:basedOn w:val="DefaultParagraphFont"/>
    <w:link w:val="NoSpacing"/>
    <w:uiPriority w:val="1"/>
    <w:rsid w:val="001D1EA0"/>
    <w:rPr>
      <w:rFonts w:ascii="Arial" w:hAnsi="Arial"/>
      <w:sz w:val="24"/>
    </w:rPr>
  </w:style>
  <w:style w:type="character" w:customStyle="1" w:styleId="Heading3Char">
    <w:name w:val="Heading 3 Char"/>
    <w:basedOn w:val="DefaultParagraphFont"/>
    <w:link w:val="Heading3"/>
    <w:uiPriority w:val="9"/>
    <w:rsid w:val="00A6459E"/>
    <w:rPr>
      <w:rFonts w:ascii="Arial" w:eastAsiaTheme="majorEastAsia" w:hAnsi="Arial" w:cstheme="majorBidi"/>
      <w:snapToGrid w:val="0"/>
      <w:sz w:val="24"/>
      <w:szCs w:val="24"/>
    </w:rPr>
  </w:style>
  <w:style w:type="character" w:customStyle="1" w:styleId="Heading4Char">
    <w:name w:val="Heading 4 Char"/>
    <w:basedOn w:val="DefaultParagraphFont"/>
    <w:link w:val="Heading4"/>
    <w:uiPriority w:val="9"/>
    <w:rsid w:val="00A6459E"/>
    <w:rPr>
      <w:rFonts w:ascii="Arial" w:eastAsiaTheme="majorEastAsia" w:hAnsi="Arial" w:cstheme="majorBidi"/>
      <w:iCs/>
      <w:snapToGrid w:val="0"/>
      <w:sz w:val="24"/>
      <w:szCs w:val="20"/>
    </w:rPr>
  </w:style>
  <w:style w:type="paragraph" w:styleId="Footer">
    <w:name w:val="footer"/>
    <w:basedOn w:val="Normal"/>
    <w:link w:val="FooterChar"/>
    <w:uiPriority w:val="99"/>
    <w:semiHidden/>
    <w:unhideWhenUsed/>
    <w:rsid w:val="00A01CF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A01CF2"/>
    <w:rPr>
      <w:rFonts w:ascii="Arial" w:eastAsiaTheme="minorEastAsia" w:hAnsi="Arial"/>
      <w:sz w:val="24"/>
      <w:szCs w:val="20"/>
    </w:rPr>
  </w:style>
  <w:style w:type="table" w:styleId="TableGrid">
    <w:name w:val="Table Grid"/>
    <w:basedOn w:val="TableNormal"/>
    <w:uiPriority w:val="59"/>
    <w:rsid w:val="00A0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Plumley</dc:creator>
  <cp:keywords/>
  <dc:description/>
  <cp:lastModifiedBy>Darlene Plumley</cp:lastModifiedBy>
  <cp:revision>1</cp:revision>
  <dcterms:created xsi:type="dcterms:W3CDTF">2022-11-02T17:07:00Z</dcterms:created>
  <dcterms:modified xsi:type="dcterms:W3CDTF">2022-11-02T18:10:00Z</dcterms:modified>
</cp:coreProperties>
</file>